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DB08" w14:textId="77777777" w:rsidR="0019307B" w:rsidRDefault="0019307B" w:rsidP="005E3B07">
      <w:pPr>
        <w:jc w:val="center"/>
        <w:rPr>
          <w:rFonts w:ascii="Arial" w:hAnsi="Arial" w:cs="Arial"/>
          <w:sz w:val="22"/>
          <w:szCs w:val="22"/>
        </w:rPr>
      </w:pPr>
    </w:p>
    <w:p w14:paraId="6D248EA1" w14:textId="5799247A" w:rsidR="005724AB" w:rsidRPr="00E967E9" w:rsidRDefault="00161CC9" w:rsidP="00E967E9">
      <w:pPr>
        <w:pStyle w:val="Heading1"/>
        <w:spacing w:before="0" w:beforeAutospacing="0" w:after="0" w:afterAutospacing="0"/>
        <w:jc w:val="center"/>
        <w:rPr>
          <w:rFonts w:ascii="Arial" w:hAnsi="Arial" w:cs="Arial"/>
          <w:bCs w:val="0"/>
          <w:color w:val="003896"/>
          <w:kern w:val="0"/>
          <w:sz w:val="24"/>
          <w:szCs w:val="24"/>
        </w:rPr>
      </w:pPr>
      <w:r>
        <w:rPr>
          <w:rFonts w:ascii="Arial" w:hAnsi="Arial" w:cs="Arial"/>
          <w:bCs w:val="0"/>
          <w:color w:val="003896"/>
          <w:kern w:val="0"/>
          <w:sz w:val="24"/>
          <w:szCs w:val="24"/>
        </w:rPr>
        <w:t xml:space="preserve">Quick </w:t>
      </w:r>
      <w:r w:rsidR="00EA4823">
        <w:rPr>
          <w:rFonts w:ascii="Arial" w:hAnsi="Arial" w:cs="Arial"/>
          <w:bCs w:val="0"/>
          <w:color w:val="003896"/>
          <w:kern w:val="0"/>
          <w:sz w:val="24"/>
          <w:szCs w:val="24"/>
        </w:rPr>
        <w:t xml:space="preserve">Clinical </w:t>
      </w:r>
      <w:r>
        <w:rPr>
          <w:rFonts w:ascii="Arial" w:hAnsi="Arial" w:cs="Arial"/>
          <w:bCs w:val="0"/>
          <w:color w:val="003896"/>
          <w:kern w:val="0"/>
          <w:sz w:val="24"/>
          <w:szCs w:val="24"/>
        </w:rPr>
        <w:t xml:space="preserve">Notes: </w:t>
      </w:r>
      <w:r w:rsidR="00E9511B">
        <w:rPr>
          <w:rFonts w:ascii="Arial" w:hAnsi="Arial" w:cs="Arial"/>
          <w:bCs w:val="0"/>
          <w:color w:val="003896"/>
          <w:kern w:val="0"/>
          <w:sz w:val="24"/>
          <w:szCs w:val="24"/>
        </w:rPr>
        <w:t>Lower</w:t>
      </w:r>
      <w:r w:rsidR="008B26DB">
        <w:rPr>
          <w:rFonts w:ascii="Arial" w:hAnsi="Arial" w:cs="Arial"/>
          <w:bCs w:val="0"/>
          <w:color w:val="003896"/>
          <w:kern w:val="0"/>
          <w:sz w:val="24"/>
          <w:szCs w:val="24"/>
        </w:rPr>
        <w:t xml:space="preserve"> </w:t>
      </w:r>
      <w:r w:rsidR="009E538F">
        <w:rPr>
          <w:rFonts w:ascii="Arial" w:hAnsi="Arial" w:cs="Arial"/>
          <w:bCs w:val="0"/>
          <w:color w:val="003896"/>
          <w:kern w:val="0"/>
          <w:sz w:val="24"/>
          <w:szCs w:val="24"/>
        </w:rPr>
        <w:t>Respiratory Conditions</w:t>
      </w:r>
    </w:p>
    <w:p w14:paraId="62C8E052" w14:textId="77777777" w:rsidR="00A35314" w:rsidRPr="00DE1D5C" w:rsidRDefault="00A35314" w:rsidP="00A35314">
      <w:pPr>
        <w:shd w:val="clear" w:color="auto" w:fill="FFFFFF"/>
        <w:overflowPunct/>
        <w:autoSpaceDE/>
        <w:autoSpaceDN/>
        <w:adjustRightInd/>
        <w:spacing w:before="100" w:beforeAutospacing="1" w:after="100" w:afterAutospacing="1"/>
        <w:textAlignment w:val="auto"/>
        <w:rPr>
          <w:rFonts w:ascii="Arial Narrow" w:hAnsi="Arial Narrow" w:cs="Arial"/>
          <w:iCs/>
          <w:color w:val="000000"/>
          <w:szCs w:val="24"/>
          <w:lang w:val="en"/>
        </w:rPr>
      </w:pPr>
      <w:r w:rsidRPr="00DE1D5C">
        <w:rPr>
          <w:rFonts w:ascii="Arial Narrow" w:hAnsi="Arial Narrow" w:cs="Arial"/>
          <w:b/>
          <w:iCs/>
          <w:color w:val="000000"/>
          <w:szCs w:val="24"/>
          <w:lang w:val="en"/>
        </w:rPr>
        <w:t>Name</w:t>
      </w:r>
      <w:r w:rsidRPr="00DE1D5C">
        <w:rPr>
          <w:rFonts w:ascii="Arial Narrow" w:hAnsi="Arial Narrow" w:cs="Arial"/>
          <w:iCs/>
          <w:color w:val="000000"/>
          <w:szCs w:val="24"/>
          <w:lang w:val="en"/>
        </w:rPr>
        <w:t xml:space="preserve">: </w:t>
      </w:r>
      <w:r w:rsidRPr="00DE1D5C">
        <w:rPr>
          <w:rFonts w:ascii="Arial Narrow" w:hAnsi="Arial Narrow" w:cs="Arial"/>
          <w:iCs/>
          <w:color w:val="000000"/>
          <w:szCs w:val="24"/>
          <w:lang w:val="en"/>
        </w:rPr>
        <w:fldChar w:fldCharType="begin">
          <w:ffData>
            <w:name w:val="Text1"/>
            <w:enabled/>
            <w:calcOnExit w:val="0"/>
            <w:textInput>
              <w:default w:val="Enter Your Name"/>
            </w:textInput>
          </w:ffData>
        </w:fldChar>
      </w:r>
      <w:bookmarkStart w:id="0" w:name="Text1"/>
      <w:r w:rsidRPr="00DE1D5C">
        <w:rPr>
          <w:rFonts w:ascii="Arial Narrow" w:hAnsi="Arial Narrow" w:cs="Arial"/>
          <w:iCs/>
          <w:color w:val="000000"/>
          <w:szCs w:val="24"/>
          <w:lang w:val="en"/>
        </w:rPr>
        <w:instrText xml:space="preserve"> FORMTEXT </w:instrText>
      </w:r>
      <w:r w:rsidRPr="00DE1D5C">
        <w:rPr>
          <w:rFonts w:ascii="Arial Narrow" w:hAnsi="Arial Narrow" w:cs="Arial"/>
          <w:iCs/>
          <w:color w:val="000000"/>
          <w:szCs w:val="24"/>
          <w:lang w:val="en"/>
        </w:rPr>
      </w:r>
      <w:r w:rsidRPr="00DE1D5C">
        <w:rPr>
          <w:rFonts w:ascii="Arial Narrow" w:hAnsi="Arial Narrow" w:cs="Arial"/>
          <w:iCs/>
          <w:color w:val="000000"/>
          <w:szCs w:val="24"/>
          <w:lang w:val="en"/>
        </w:rPr>
        <w:fldChar w:fldCharType="separate"/>
      </w:r>
      <w:r w:rsidRPr="00DE1D5C">
        <w:rPr>
          <w:rFonts w:ascii="Arial Narrow" w:hAnsi="Arial Narrow" w:cs="Arial"/>
          <w:iCs/>
          <w:noProof/>
          <w:color w:val="000000"/>
          <w:szCs w:val="24"/>
          <w:lang w:val="en"/>
        </w:rPr>
        <w:t>Enter Your Name</w:t>
      </w:r>
      <w:r w:rsidRPr="00DE1D5C">
        <w:rPr>
          <w:rFonts w:ascii="Arial Narrow" w:hAnsi="Arial Narrow" w:cs="Arial"/>
          <w:iCs/>
          <w:color w:val="000000"/>
          <w:szCs w:val="24"/>
          <w:lang w:val="en"/>
        </w:rPr>
        <w:fldChar w:fldCharType="end"/>
      </w:r>
      <w:bookmarkEnd w:id="0"/>
    </w:p>
    <w:p w14:paraId="4F528739" w14:textId="77777777" w:rsidR="00A35314" w:rsidRDefault="00A35314" w:rsidP="00A35314">
      <w:pPr>
        <w:rPr>
          <w:rFonts w:ascii="Arial Narrow" w:hAnsi="Arial Narrow" w:cs="Arial"/>
          <w:szCs w:val="24"/>
        </w:rPr>
      </w:pPr>
      <w:r w:rsidRPr="00DE1D5C">
        <w:rPr>
          <w:rFonts w:ascii="Arial Narrow" w:hAnsi="Arial Narrow" w:cs="Arial"/>
          <w:b/>
          <w:szCs w:val="24"/>
        </w:rPr>
        <w:t>Complete</w:t>
      </w:r>
      <w:r w:rsidRPr="00DE1D5C">
        <w:rPr>
          <w:rFonts w:ascii="Arial Narrow" w:hAnsi="Arial Narrow" w:cs="Arial"/>
          <w:szCs w:val="24"/>
        </w:rPr>
        <w:t xml:space="preserve"> each category below selecting the </w:t>
      </w:r>
      <w:r>
        <w:rPr>
          <w:rFonts w:ascii="Arial Narrow" w:hAnsi="Arial Narrow" w:cs="Arial"/>
          <w:szCs w:val="24"/>
        </w:rPr>
        <w:t>1st, 2</w:t>
      </w:r>
      <w:r w:rsidRPr="00876896">
        <w:rPr>
          <w:rFonts w:ascii="Arial Narrow" w:hAnsi="Arial Narrow" w:cs="Arial"/>
          <w:szCs w:val="24"/>
          <w:vertAlign w:val="superscript"/>
        </w:rPr>
        <w:t>nd</w:t>
      </w:r>
      <w:r>
        <w:rPr>
          <w:rFonts w:ascii="Arial Narrow" w:hAnsi="Arial Narrow" w:cs="Arial"/>
          <w:szCs w:val="24"/>
        </w:rPr>
        <w:t xml:space="preserve"> &amp; 3</w:t>
      </w:r>
      <w:r w:rsidRPr="00876896">
        <w:rPr>
          <w:rFonts w:ascii="Arial Narrow" w:hAnsi="Arial Narrow" w:cs="Arial"/>
          <w:szCs w:val="24"/>
          <w:vertAlign w:val="superscript"/>
        </w:rPr>
        <w:t>rd</w:t>
      </w:r>
      <w:r>
        <w:rPr>
          <w:rFonts w:ascii="Arial Narrow" w:hAnsi="Arial Narrow" w:cs="Arial"/>
          <w:szCs w:val="24"/>
        </w:rPr>
        <w:t xml:space="preserve"> line agents for the following conditions</w:t>
      </w:r>
      <w:r w:rsidRPr="00DE1D5C">
        <w:rPr>
          <w:rFonts w:ascii="Arial Narrow" w:hAnsi="Arial Narrow" w:cs="Arial"/>
          <w:szCs w:val="24"/>
        </w:rPr>
        <w:t>.</w:t>
      </w:r>
      <w:r>
        <w:rPr>
          <w:rFonts w:ascii="Arial Narrow" w:hAnsi="Arial Narrow" w:cs="Arial"/>
          <w:szCs w:val="24"/>
        </w:rPr>
        <w:t xml:space="preserve">   Sometimes there are more than 1 class of medications used to treat a condition, please include various classes for that condition as well.</w:t>
      </w:r>
      <w:r w:rsidRPr="00DE1D5C">
        <w:rPr>
          <w:rFonts w:ascii="Arial Narrow" w:hAnsi="Arial Narrow" w:cs="Arial"/>
          <w:szCs w:val="24"/>
        </w:rPr>
        <w:t xml:space="preserve"> </w:t>
      </w:r>
      <w:r>
        <w:rPr>
          <w:rFonts w:ascii="Arial Narrow" w:hAnsi="Arial Narrow" w:cs="Arial"/>
          <w:szCs w:val="24"/>
        </w:rPr>
        <w:t>Write down any considerations that would be important for you to choose your 1</w:t>
      </w:r>
      <w:r w:rsidRPr="00876896">
        <w:rPr>
          <w:rFonts w:ascii="Arial Narrow" w:hAnsi="Arial Narrow" w:cs="Arial"/>
          <w:szCs w:val="24"/>
          <w:vertAlign w:val="superscript"/>
        </w:rPr>
        <w:t>st</w:t>
      </w:r>
      <w:r>
        <w:rPr>
          <w:rFonts w:ascii="Arial Narrow" w:hAnsi="Arial Narrow" w:cs="Arial"/>
          <w:szCs w:val="24"/>
        </w:rPr>
        <w:t xml:space="preserve"> line vs 2</w:t>
      </w:r>
      <w:r w:rsidRPr="00876896">
        <w:rPr>
          <w:rFonts w:ascii="Arial Narrow" w:hAnsi="Arial Narrow" w:cs="Arial"/>
          <w:szCs w:val="24"/>
          <w:vertAlign w:val="superscript"/>
        </w:rPr>
        <w:t>nd</w:t>
      </w:r>
      <w:r>
        <w:rPr>
          <w:rFonts w:ascii="Arial Narrow" w:hAnsi="Arial Narrow" w:cs="Arial"/>
          <w:szCs w:val="24"/>
        </w:rPr>
        <w:t xml:space="preserve"> or 3</w:t>
      </w:r>
      <w:r w:rsidRPr="00876896">
        <w:rPr>
          <w:rFonts w:ascii="Arial Narrow" w:hAnsi="Arial Narrow" w:cs="Arial"/>
          <w:szCs w:val="24"/>
          <w:vertAlign w:val="superscript"/>
        </w:rPr>
        <w:t>rd</w:t>
      </w:r>
      <w:r>
        <w:rPr>
          <w:rFonts w:ascii="Arial Narrow" w:hAnsi="Arial Narrow" w:cs="Arial"/>
          <w:szCs w:val="24"/>
        </w:rPr>
        <w:t xml:space="preserve">.  Use this as part of your clinical notebook that you will use in your clinical practice. Think of what information would be helpful in treating patients you will encounter in your future practice. </w:t>
      </w:r>
    </w:p>
    <w:p w14:paraId="2C1A82F4" w14:textId="77777777" w:rsidR="00A35314" w:rsidRDefault="00A35314" w:rsidP="00A35314">
      <w:pPr>
        <w:rPr>
          <w:rFonts w:ascii="Arial Narrow" w:hAnsi="Arial Narrow" w:cs="Arial"/>
          <w:szCs w:val="24"/>
        </w:rPr>
      </w:pPr>
    </w:p>
    <w:p w14:paraId="101E9E0A" w14:textId="1D20D38D" w:rsidR="00A35314" w:rsidRDefault="00A35314" w:rsidP="00A35314">
      <w:pPr>
        <w:rPr>
          <w:rFonts w:ascii="Arial Narrow" w:hAnsi="Arial Narrow" w:cs="Arial"/>
          <w:szCs w:val="24"/>
        </w:rPr>
      </w:pPr>
      <w:r w:rsidRPr="00DE1D5C">
        <w:rPr>
          <w:rFonts w:ascii="Arial Narrow" w:hAnsi="Arial Narrow" w:cs="Arial"/>
          <w:szCs w:val="24"/>
        </w:rPr>
        <w:t xml:space="preserve">No need to use complete sentences or APA. </w:t>
      </w:r>
      <w:r w:rsidRPr="00DE1D5C">
        <w:rPr>
          <w:rFonts w:ascii="Arial Narrow" w:hAnsi="Arial Narrow" w:cs="Arial"/>
          <w:b/>
          <w:color w:val="FF0000"/>
          <w:szCs w:val="24"/>
        </w:rPr>
        <w:t>DO NOT CUT AND PASTE</w:t>
      </w:r>
      <w:r w:rsidRPr="00DE1D5C">
        <w:rPr>
          <w:rFonts w:ascii="Arial Narrow" w:hAnsi="Arial Narrow" w:cs="Arial"/>
          <w:color w:val="FF0000"/>
          <w:szCs w:val="24"/>
        </w:rPr>
        <w:t xml:space="preserve"> </w:t>
      </w:r>
      <w:r w:rsidRPr="00DE1D5C">
        <w:rPr>
          <w:rFonts w:ascii="Arial Narrow" w:hAnsi="Arial Narrow" w:cs="Arial"/>
          <w:szCs w:val="24"/>
        </w:rPr>
        <w:t>in this template.</w:t>
      </w:r>
      <w:r w:rsidRPr="00DE1D5C">
        <w:rPr>
          <w:rFonts w:ascii="Arial Narrow" w:hAnsi="Arial Narrow" w:cs="Arial"/>
          <w:i/>
          <w:szCs w:val="24"/>
        </w:rPr>
        <w:t xml:space="preserve"> </w:t>
      </w:r>
      <w:r>
        <w:rPr>
          <w:rFonts w:ascii="Arial Narrow" w:hAnsi="Arial Narrow" w:cs="Arial"/>
          <w:szCs w:val="24"/>
        </w:rPr>
        <w:t xml:space="preserve">Feel free to add additional lines if needed to make this a complete reference for clinic.  If a drug is used for a different condition, you may cut/paste what YOU have written prior then adapt as needed for the new condition, or else just say “See above” &amp; then update that line in regards to specifics for the condition. </w:t>
      </w:r>
    </w:p>
    <w:p w14:paraId="0F607961" w14:textId="386D15AE" w:rsidR="00A35314" w:rsidRDefault="00A35314" w:rsidP="00A35314">
      <w:pPr>
        <w:rPr>
          <w:rFonts w:ascii="Arial Narrow" w:hAnsi="Arial Narrow" w:cs="Arial"/>
          <w:szCs w:val="24"/>
        </w:rPr>
      </w:pPr>
    </w:p>
    <w:p w14:paraId="4BE5825C" w14:textId="4C1A3390" w:rsidR="00A35314" w:rsidRDefault="00A35314" w:rsidP="00A35314">
      <w:pPr>
        <w:rPr>
          <w:rFonts w:ascii="Arial Narrow" w:hAnsi="Arial Narrow" w:cs="Arial"/>
          <w:szCs w:val="24"/>
        </w:rPr>
      </w:pPr>
      <w:r>
        <w:rPr>
          <w:rFonts w:ascii="Arial Narrow" w:hAnsi="Arial Narrow" w:cs="Arial"/>
          <w:szCs w:val="24"/>
        </w:rPr>
        <w:t xml:space="preserve">Post a link to Stepwise Asthma Treatment Guidelines here: </w:t>
      </w:r>
    </w:p>
    <w:p w14:paraId="2438FF7E" w14:textId="32DC4138" w:rsidR="00A35314" w:rsidRPr="00DE1D5C" w:rsidRDefault="00A35314" w:rsidP="00A35314">
      <w:pPr>
        <w:rPr>
          <w:rFonts w:ascii="Arial Narrow" w:hAnsi="Arial Narrow" w:cs="Arial"/>
          <w:szCs w:val="24"/>
        </w:rPr>
      </w:pPr>
      <w:r>
        <w:rPr>
          <w:rFonts w:ascii="Arial Narrow" w:hAnsi="Arial Narrow" w:cs="Arial"/>
          <w:szCs w:val="24"/>
        </w:rPr>
        <w:t>Post a link to COPD treatment guidelines here</w:t>
      </w:r>
    </w:p>
    <w:p w14:paraId="1A589A99" w14:textId="77777777" w:rsidR="00A35314" w:rsidRDefault="00A35314" w:rsidP="00161CC9">
      <w:pPr>
        <w:rPr>
          <w:rFonts w:ascii="Arial" w:hAnsi="Arial" w:cs="Arial"/>
          <w:b/>
          <w:sz w:val="20"/>
        </w:rPr>
      </w:pPr>
    </w:p>
    <w:p w14:paraId="1B947EF3" w14:textId="573EABFB" w:rsidR="00C4672B" w:rsidRPr="00C4672B" w:rsidRDefault="009E538F" w:rsidP="00161CC9">
      <w:pPr>
        <w:rPr>
          <w:rFonts w:ascii="Arial" w:hAnsi="Arial" w:cs="Arial"/>
          <w:b/>
          <w:sz w:val="20"/>
        </w:rPr>
      </w:pPr>
      <w:r>
        <w:rPr>
          <w:rFonts w:ascii="Arial" w:hAnsi="Arial" w:cs="Arial"/>
          <w:b/>
          <w:sz w:val="20"/>
        </w:rPr>
        <w:t>Respiratory Conditions: Drugs</w:t>
      </w:r>
    </w:p>
    <w:tbl>
      <w:tblPr>
        <w:tblStyle w:val="TableGrid"/>
        <w:tblpPr w:leftFromText="180" w:rightFromText="180" w:vertAnchor="text" w:horzAnchor="margin" w:tblpY="122"/>
        <w:tblW w:w="14035" w:type="dxa"/>
        <w:tblLayout w:type="fixed"/>
        <w:tblLook w:val="04A0" w:firstRow="1" w:lastRow="0" w:firstColumn="1" w:lastColumn="0" w:noHBand="0" w:noVBand="1"/>
      </w:tblPr>
      <w:tblGrid>
        <w:gridCol w:w="1705"/>
        <w:gridCol w:w="2717"/>
        <w:gridCol w:w="2717"/>
        <w:gridCol w:w="2817"/>
        <w:gridCol w:w="2515"/>
        <w:gridCol w:w="1564"/>
      </w:tblGrid>
      <w:tr w:rsidR="00134212" w:rsidRPr="00730F49" w14:paraId="20356F82" w14:textId="77777777" w:rsidTr="00134212">
        <w:trPr>
          <w:trHeight w:val="454"/>
        </w:trPr>
        <w:tc>
          <w:tcPr>
            <w:tcW w:w="14035" w:type="dxa"/>
            <w:gridSpan w:val="6"/>
            <w:shd w:val="clear" w:color="auto" w:fill="9588A5" w:themeFill="background2" w:themeFillShade="BF"/>
            <w:vAlign w:val="center"/>
          </w:tcPr>
          <w:p w14:paraId="7E33B1B5" w14:textId="77777777" w:rsidR="00134212" w:rsidRPr="002810FF" w:rsidRDefault="00134212" w:rsidP="00134212">
            <w:pPr>
              <w:rPr>
                <w:rFonts w:ascii="Arial Narrow" w:hAnsi="Arial Narrow" w:cs="Arial"/>
                <w:b/>
                <w:color w:val="FFFFFF" w:themeColor="background1"/>
                <w:sz w:val="20"/>
              </w:rPr>
            </w:pPr>
            <w:r>
              <w:rPr>
                <w:rFonts w:ascii="Arial Narrow" w:hAnsi="Arial Narrow" w:cs="Arial"/>
                <w:b/>
                <w:color w:val="FFFFFF" w:themeColor="background1"/>
                <w:sz w:val="20"/>
              </w:rPr>
              <w:t>Antitussives</w:t>
            </w:r>
            <w:r w:rsidRPr="002810FF">
              <w:rPr>
                <w:rFonts w:ascii="Arial Narrow" w:hAnsi="Arial Narrow" w:cs="Arial"/>
                <w:b/>
                <w:color w:val="FFFFFF" w:themeColor="background1"/>
                <w:sz w:val="20"/>
              </w:rPr>
              <w:t xml:space="preserve">  </w:t>
            </w:r>
          </w:p>
        </w:tc>
      </w:tr>
      <w:tr w:rsidR="00134212" w:rsidRPr="00730F49" w14:paraId="6FBB0E44" w14:textId="77777777" w:rsidTr="00134212">
        <w:trPr>
          <w:trHeight w:val="1196"/>
        </w:trPr>
        <w:tc>
          <w:tcPr>
            <w:tcW w:w="1705" w:type="dxa"/>
            <w:vAlign w:val="center"/>
          </w:tcPr>
          <w:p w14:paraId="3D03805B" w14:textId="77777777" w:rsidR="00134212" w:rsidRPr="002810FF" w:rsidRDefault="00134212" w:rsidP="00134212">
            <w:pPr>
              <w:jc w:val="center"/>
              <w:rPr>
                <w:rFonts w:ascii="Arial Narrow" w:hAnsi="Arial Narrow" w:cs="Arial"/>
                <w:b/>
                <w:sz w:val="20"/>
                <w:szCs w:val="20"/>
              </w:rPr>
            </w:pPr>
            <w:r w:rsidRPr="002810FF">
              <w:rPr>
                <w:rFonts w:ascii="Arial Narrow" w:hAnsi="Arial Narrow" w:cs="Arial"/>
                <w:b/>
                <w:sz w:val="20"/>
                <w:szCs w:val="20"/>
              </w:rPr>
              <w:t>Drug name(s):</w:t>
            </w:r>
          </w:p>
          <w:p w14:paraId="4A5FEA64" w14:textId="77777777" w:rsidR="00134212" w:rsidRPr="002810FF" w:rsidRDefault="00134212" w:rsidP="00134212">
            <w:pPr>
              <w:jc w:val="center"/>
              <w:rPr>
                <w:rFonts w:ascii="Arial Narrow" w:hAnsi="Arial Narrow" w:cs="Arial"/>
                <w:b/>
                <w:sz w:val="20"/>
                <w:szCs w:val="20"/>
              </w:rPr>
            </w:pPr>
            <w:r>
              <w:rPr>
                <w:rFonts w:ascii="Arial Narrow" w:hAnsi="Arial Narrow" w:cs="Arial"/>
                <w:sz w:val="20"/>
                <w:szCs w:val="20"/>
              </w:rPr>
              <w:t>generic &amp; brand</w:t>
            </w:r>
          </w:p>
        </w:tc>
        <w:tc>
          <w:tcPr>
            <w:tcW w:w="2717" w:type="dxa"/>
            <w:vAlign w:val="center"/>
          </w:tcPr>
          <w:p w14:paraId="5CAFD52B" w14:textId="77777777" w:rsidR="00134212" w:rsidRPr="002810FF" w:rsidRDefault="00134212" w:rsidP="00134212">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6091C077" w14:textId="77777777" w:rsidR="00134212" w:rsidRPr="002810FF" w:rsidRDefault="00134212" w:rsidP="00134212">
            <w:pPr>
              <w:jc w:val="center"/>
              <w:rPr>
                <w:rFonts w:ascii="Arial Narrow" w:hAnsi="Arial Narrow" w:cs="Arial"/>
                <w:b/>
                <w:sz w:val="20"/>
                <w:szCs w:val="20"/>
              </w:rPr>
            </w:pPr>
            <w:r w:rsidRPr="002810FF">
              <w:rPr>
                <w:rFonts w:ascii="Arial Narrow" w:hAnsi="Arial Narrow" w:cs="Arial"/>
                <w:b/>
                <w:sz w:val="20"/>
                <w:szCs w:val="20"/>
              </w:rPr>
              <w:t>M</w:t>
            </w:r>
            <w:r>
              <w:rPr>
                <w:rFonts w:ascii="Arial Narrow" w:hAnsi="Arial Narrow" w:cs="Arial"/>
                <w:b/>
                <w:sz w:val="20"/>
                <w:szCs w:val="20"/>
              </w:rPr>
              <w:t xml:space="preserve">ethod of </w:t>
            </w:r>
            <w:r w:rsidRPr="002810FF">
              <w:rPr>
                <w:rFonts w:ascii="Arial Narrow" w:hAnsi="Arial Narrow" w:cs="Arial"/>
                <w:b/>
                <w:sz w:val="20"/>
                <w:szCs w:val="20"/>
              </w:rPr>
              <w:t>A</w:t>
            </w:r>
            <w:r>
              <w:rPr>
                <w:rFonts w:ascii="Arial Narrow" w:hAnsi="Arial Narrow" w:cs="Arial"/>
                <w:b/>
                <w:sz w:val="20"/>
                <w:szCs w:val="20"/>
              </w:rPr>
              <w:t>ction (MOA)</w:t>
            </w:r>
          </w:p>
        </w:tc>
        <w:tc>
          <w:tcPr>
            <w:tcW w:w="2817" w:type="dxa"/>
            <w:vAlign w:val="center"/>
          </w:tcPr>
          <w:p w14:paraId="52917A02" w14:textId="77777777" w:rsidR="00134212" w:rsidRPr="002810FF" w:rsidRDefault="00134212" w:rsidP="00134212">
            <w:pPr>
              <w:jc w:val="center"/>
              <w:rPr>
                <w:rFonts w:ascii="Arial Narrow" w:hAnsi="Arial Narrow" w:cs="Arial"/>
                <w:b/>
                <w:sz w:val="20"/>
                <w:szCs w:val="20"/>
              </w:rPr>
            </w:pPr>
            <w:r>
              <w:rPr>
                <w:rFonts w:ascii="Arial Narrow" w:hAnsi="Arial Narrow" w:cs="Arial"/>
                <w:b/>
                <w:color w:val="FF0000"/>
                <w:sz w:val="20"/>
                <w:szCs w:val="20"/>
              </w:rPr>
              <w:t>2</w:t>
            </w:r>
            <w:r w:rsidRPr="002810FF">
              <w:rPr>
                <w:rFonts w:ascii="Arial Narrow" w:hAnsi="Arial Narrow" w:cs="Arial"/>
                <w:b/>
                <w:color w:val="FF0000"/>
                <w:sz w:val="20"/>
                <w:szCs w:val="20"/>
              </w:rPr>
              <w:t xml:space="preserve"> major contraindications</w:t>
            </w:r>
            <w:r w:rsidRPr="002810FF">
              <w:rPr>
                <w:rFonts w:ascii="Arial Narrow" w:hAnsi="Arial Narrow" w:cs="Arial"/>
                <w:b/>
                <w:sz w:val="20"/>
                <w:szCs w:val="20"/>
              </w:rPr>
              <w:t xml:space="preserve"> </w:t>
            </w:r>
            <w:r>
              <w:rPr>
                <w:rFonts w:ascii="Arial Narrow" w:hAnsi="Arial Narrow" w:cs="Arial"/>
                <w:b/>
                <w:sz w:val="20"/>
                <w:szCs w:val="20"/>
              </w:rPr>
              <w:t>&amp;</w:t>
            </w:r>
            <w:r w:rsidRPr="002810FF">
              <w:rPr>
                <w:rFonts w:ascii="Arial Narrow" w:hAnsi="Arial Narrow" w:cs="Arial"/>
                <w:b/>
                <w:sz w:val="20"/>
                <w:szCs w:val="20"/>
              </w:rPr>
              <w:t xml:space="preserve"> </w:t>
            </w:r>
          </w:p>
          <w:p w14:paraId="32028455" w14:textId="77777777" w:rsidR="00134212" w:rsidRPr="002810FF" w:rsidRDefault="00134212" w:rsidP="00134212">
            <w:pPr>
              <w:jc w:val="center"/>
              <w:rPr>
                <w:rFonts w:ascii="Arial Narrow" w:hAnsi="Arial Narrow" w:cs="Arial"/>
                <w:b/>
                <w:sz w:val="20"/>
                <w:szCs w:val="20"/>
              </w:rPr>
            </w:pPr>
            <w:r>
              <w:rPr>
                <w:rFonts w:ascii="Arial Narrow" w:hAnsi="Arial Narrow" w:cs="Arial"/>
                <w:b/>
                <w:sz w:val="20"/>
                <w:szCs w:val="20"/>
              </w:rPr>
              <w:t>2</w:t>
            </w:r>
            <w:r w:rsidRPr="002810FF">
              <w:rPr>
                <w:rFonts w:ascii="Arial Narrow" w:hAnsi="Arial Narrow" w:cs="Arial"/>
                <w:b/>
                <w:sz w:val="20"/>
                <w:szCs w:val="20"/>
              </w:rPr>
              <w:t xml:space="preserve"> common adverse effects</w:t>
            </w:r>
          </w:p>
        </w:tc>
        <w:tc>
          <w:tcPr>
            <w:tcW w:w="2515" w:type="dxa"/>
            <w:vAlign w:val="center"/>
          </w:tcPr>
          <w:p w14:paraId="259B700C" w14:textId="77777777" w:rsidR="00134212" w:rsidRPr="002810FF" w:rsidRDefault="00134212" w:rsidP="00134212">
            <w:pPr>
              <w:jc w:val="center"/>
              <w:rPr>
                <w:rFonts w:ascii="Arial Narrow" w:hAnsi="Arial Narrow" w:cs="Arial"/>
                <w:b/>
                <w:sz w:val="20"/>
                <w:szCs w:val="20"/>
              </w:rPr>
            </w:pPr>
            <w:r w:rsidRPr="002810FF">
              <w:rPr>
                <w:rFonts w:ascii="Arial Narrow" w:hAnsi="Arial Narrow" w:cs="Arial"/>
                <w:b/>
                <w:sz w:val="20"/>
                <w:szCs w:val="20"/>
              </w:rPr>
              <w:t>Pregnancy &amp; Breastfeeding Recommendations</w:t>
            </w:r>
          </w:p>
        </w:tc>
        <w:tc>
          <w:tcPr>
            <w:tcW w:w="1564" w:type="dxa"/>
            <w:vAlign w:val="center"/>
          </w:tcPr>
          <w:p w14:paraId="5726348E" w14:textId="77777777" w:rsidR="00134212" w:rsidRPr="002810FF" w:rsidRDefault="00134212" w:rsidP="00134212">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134212" w:rsidRPr="00730F49" w14:paraId="064ECEA5" w14:textId="77777777" w:rsidTr="00134212">
        <w:trPr>
          <w:trHeight w:val="239"/>
        </w:trPr>
        <w:tc>
          <w:tcPr>
            <w:tcW w:w="1705" w:type="dxa"/>
          </w:tcPr>
          <w:p w14:paraId="761F2902" w14:textId="77777777" w:rsidR="00134212" w:rsidRPr="00730F49" w:rsidRDefault="00134212" w:rsidP="00134212">
            <w:pPr>
              <w:rPr>
                <w:rFonts w:ascii="Arial Narrow" w:hAnsi="Arial Narrow" w:cs="Arial"/>
              </w:rPr>
            </w:pPr>
          </w:p>
        </w:tc>
        <w:tc>
          <w:tcPr>
            <w:tcW w:w="2717" w:type="dxa"/>
          </w:tcPr>
          <w:p w14:paraId="2475178E" w14:textId="77777777" w:rsidR="00134212" w:rsidRPr="00730F49" w:rsidRDefault="00134212" w:rsidP="00134212">
            <w:pPr>
              <w:rPr>
                <w:rFonts w:ascii="Arial Narrow" w:hAnsi="Arial Narrow" w:cs="Arial"/>
              </w:rPr>
            </w:pPr>
          </w:p>
        </w:tc>
        <w:tc>
          <w:tcPr>
            <w:tcW w:w="2717" w:type="dxa"/>
          </w:tcPr>
          <w:p w14:paraId="3B1576BB" w14:textId="77777777" w:rsidR="00134212" w:rsidRPr="00730F49" w:rsidRDefault="00134212" w:rsidP="00134212">
            <w:pPr>
              <w:rPr>
                <w:rFonts w:ascii="Arial Narrow" w:hAnsi="Arial Narrow" w:cs="Arial"/>
              </w:rPr>
            </w:pPr>
          </w:p>
        </w:tc>
        <w:tc>
          <w:tcPr>
            <w:tcW w:w="2817" w:type="dxa"/>
          </w:tcPr>
          <w:p w14:paraId="4178BD19" w14:textId="77777777" w:rsidR="00134212" w:rsidRPr="00730F49" w:rsidRDefault="00134212" w:rsidP="00134212">
            <w:pPr>
              <w:rPr>
                <w:rFonts w:ascii="Arial Narrow" w:hAnsi="Arial Narrow" w:cs="Arial"/>
              </w:rPr>
            </w:pPr>
          </w:p>
        </w:tc>
        <w:tc>
          <w:tcPr>
            <w:tcW w:w="2515" w:type="dxa"/>
          </w:tcPr>
          <w:p w14:paraId="4FFB47C4" w14:textId="77777777" w:rsidR="00134212" w:rsidRPr="00730F49" w:rsidRDefault="00134212" w:rsidP="00134212">
            <w:pPr>
              <w:rPr>
                <w:rFonts w:ascii="Arial Narrow" w:hAnsi="Arial Narrow" w:cs="Arial"/>
              </w:rPr>
            </w:pPr>
          </w:p>
        </w:tc>
        <w:tc>
          <w:tcPr>
            <w:tcW w:w="1564" w:type="dxa"/>
          </w:tcPr>
          <w:p w14:paraId="75FD0251" w14:textId="77777777" w:rsidR="00134212" w:rsidRPr="00730F49" w:rsidRDefault="00134212" w:rsidP="00134212">
            <w:pPr>
              <w:rPr>
                <w:rFonts w:ascii="Arial Narrow" w:hAnsi="Arial Narrow" w:cs="Arial"/>
              </w:rPr>
            </w:pPr>
          </w:p>
        </w:tc>
      </w:tr>
      <w:tr w:rsidR="00134212" w:rsidRPr="00730F49" w14:paraId="25259205" w14:textId="77777777" w:rsidTr="00134212">
        <w:trPr>
          <w:trHeight w:val="239"/>
        </w:trPr>
        <w:tc>
          <w:tcPr>
            <w:tcW w:w="1705" w:type="dxa"/>
          </w:tcPr>
          <w:p w14:paraId="185A551A" w14:textId="77777777" w:rsidR="00134212" w:rsidRPr="00730F49" w:rsidRDefault="00134212" w:rsidP="00134212">
            <w:pPr>
              <w:rPr>
                <w:rFonts w:ascii="Arial Narrow" w:hAnsi="Arial Narrow" w:cs="Arial"/>
              </w:rPr>
            </w:pPr>
          </w:p>
        </w:tc>
        <w:tc>
          <w:tcPr>
            <w:tcW w:w="2717" w:type="dxa"/>
          </w:tcPr>
          <w:p w14:paraId="5C7F9305" w14:textId="77777777" w:rsidR="00134212" w:rsidRPr="00730F49" w:rsidRDefault="00134212" w:rsidP="00134212">
            <w:pPr>
              <w:rPr>
                <w:rFonts w:ascii="Arial Narrow" w:hAnsi="Arial Narrow" w:cs="Arial"/>
              </w:rPr>
            </w:pPr>
          </w:p>
        </w:tc>
        <w:tc>
          <w:tcPr>
            <w:tcW w:w="2717" w:type="dxa"/>
          </w:tcPr>
          <w:p w14:paraId="25381916" w14:textId="77777777" w:rsidR="00134212" w:rsidRPr="00730F49" w:rsidRDefault="00134212" w:rsidP="00134212">
            <w:pPr>
              <w:rPr>
                <w:rFonts w:ascii="Arial Narrow" w:hAnsi="Arial Narrow" w:cs="Arial"/>
              </w:rPr>
            </w:pPr>
          </w:p>
        </w:tc>
        <w:tc>
          <w:tcPr>
            <w:tcW w:w="2817" w:type="dxa"/>
          </w:tcPr>
          <w:p w14:paraId="7427148A" w14:textId="77777777" w:rsidR="00134212" w:rsidRPr="00730F49" w:rsidRDefault="00134212" w:rsidP="00134212">
            <w:pPr>
              <w:rPr>
                <w:rFonts w:ascii="Arial Narrow" w:hAnsi="Arial Narrow" w:cs="Arial"/>
              </w:rPr>
            </w:pPr>
          </w:p>
        </w:tc>
        <w:tc>
          <w:tcPr>
            <w:tcW w:w="2515" w:type="dxa"/>
          </w:tcPr>
          <w:p w14:paraId="1A4BF124" w14:textId="77777777" w:rsidR="00134212" w:rsidRPr="00730F49" w:rsidRDefault="00134212" w:rsidP="00134212">
            <w:pPr>
              <w:rPr>
                <w:rFonts w:ascii="Arial Narrow" w:hAnsi="Arial Narrow" w:cs="Arial"/>
              </w:rPr>
            </w:pPr>
          </w:p>
        </w:tc>
        <w:tc>
          <w:tcPr>
            <w:tcW w:w="1564" w:type="dxa"/>
          </w:tcPr>
          <w:p w14:paraId="6E6EA10E" w14:textId="77777777" w:rsidR="00134212" w:rsidRPr="00730F49" w:rsidRDefault="00134212" w:rsidP="00134212">
            <w:pPr>
              <w:rPr>
                <w:rFonts w:ascii="Arial Narrow" w:hAnsi="Arial Narrow" w:cs="Arial"/>
              </w:rPr>
            </w:pPr>
          </w:p>
        </w:tc>
      </w:tr>
    </w:tbl>
    <w:p w14:paraId="7A0AC395" w14:textId="77777777" w:rsidR="002868B2" w:rsidRDefault="002868B2" w:rsidP="002868B2">
      <w:pPr>
        <w:rPr>
          <w:rFonts w:ascii="Arial" w:hAnsi="Arial" w:cs="Arial"/>
        </w:rPr>
      </w:pPr>
    </w:p>
    <w:tbl>
      <w:tblPr>
        <w:tblStyle w:val="TableGrid"/>
        <w:tblW w:w="14035" w:type="dxa"/>
        <w:tblLayout w:type="fixed"/>
        <w:tblLook w:val="04A0" w:firstRow="1" w:lastRow="0" w:firstColumn="1" w:lastColumn="0" w:noHBand="0" w:noVBand="1"/>
      </w:tblPr>
      <w:tblGrid>
        <w:gridCol w:w="1705"/>
        <w:gridCol w:w="2717"/>
        <w:gridCol w:w="2717"/>
        <w:gridCol w:w="2817"/>
        <w:gridCol w:w="2515"/>
        <w:gridCol w:w="1564"/>
      </w:tblGrid>
      <w:tr w:rsidR="002868B2" w:rsidRPr="00730F49" w14:paraId="732AF7BB" w14:textId="77777777" w:rsidTr="00F20EB2">
        <w:trPr>
          <w:trHeight w:val="454"/>
        </w:trPr>
        <w:tc>
          <w:tcPr>
            <w:tcW w:w="14035" w:type="dxa"/>
            <w:gridSpan w:val="6"/>
            <w:shd w:val="clear" w:color="auto" w:fill="9588A5" w:themeFill="background2" w:themeFillShade="BF"/>
            <w:vAlign w:val="center"/>
          </w:tcPr>
          <w:p w14:paraId="09FE12FC" w14:textId="7445DF07" w:rsidR="002868B2" w:rsidRPr="002810FF" w:rsidRDefault="005D4301" w:rsidP="008C2B53">
            <w:pPr>
              <w:rPr>
                <w:rFonts w:ascii="Arial Narrow" w:hAnsi="Arial Narrow" w:cs="Arial"/>
                <w:b/>
                <w:color w:val="FFFFFF" w:themeColor="background1"/>
                <w:sz w:val="20"/>
              </w:rPr>
            </w:pPr>
            <w:r>
              <w:rPr>
                <w:rFonts w:ascii="Arial Narrow" w:hAnsi="Arial Narrow" w:cs="Arial"/>
                <w:b/>
                <w:color w:val="FFFFFF" w:themeColor="background1"/>
                <w:sz w:val="20"/>
              </w:rPr>
              <w:t xml:space="preserve">Inflammation management: </w:t>
            </w:r>
            <w:r w:rsidR="002868B2">
              <w:rPr>
                <w:rFonts w:ascii="Arial Narrow" w:hAnsi="Arial Narrow" w:cs="Arial"/>
                <w:b/>
                <w:color w:val="FFFFFF" w:themeColor="background1"/>
                <w:sz w:val="20"/>
              </w:rPr>
              <w:t>Corticosteroids</w:t>
            </w:r>
            <w:r w:rsidR="00A35314">
              <w:rPr>
                <w:rFonts w:ascii="Arial Narrow" w:hAnsi="Arial Narrow" w:cs="Arial"/>
                <w:b/>
                <w:color w:val="FFFFFF" w:themeColor="background1"/>
                <w:sz w:val="20"/>
              </w:rPr>
              <w:t xml:space="preserve"> &amp; Mast Cell Stabilizers</w:t>
            </w:r>
          </w:p>
        </w:tc>
      </w:tr>
      <w:tr w:rsidR="002868B2" w:rsidRPr="00730F49" w14:paraId="60F03950" w14:textId="77777777" w:rsidTr="00F20EB2">
        <w:trPr>
          <w:trHeight w:val="1196"/>
        </w:trPr>
        <w:tc>
          <w:tcPr>
            <w:tcW w:w="1705" w:type="dxa"/>
            <w:vAlign w:val="center"/>
          </w:tcPr>
          <w:p w14:paraId="526EA4E3" w14:textId="77777777" w:rsidR="002868B2" w:rsidRPr="002810FF" w:rsidRDefault="002868B2" w:rsidP="008C2B53">
            <w:pPr>
              <w:jc w:val="center"/>
              <w:rPr>
                <w:rFonts w:ascii="Arial Narrow" w:hAnsi="Arial Narrow" w:cs="Arial"/>
                <w:b/>
                <w:sz w:val="20"/>
                <w:szCs w:val="20"/>
              </w:rPr>
            </w:pPr>
            <w:r w:rsidRPr="002810FF">
              <w:rPr>
                <w:rFonts w:ascii="Arial Narrow" w:hAnsi="Arial Narrow" w:cs="Arial"/>
                <w:b/>
                <w:sz w:val="20"/>
                <w:szCs w:val="20"/>
              </w:rPr>
              <w:t>Drug name(s):</w:t>
            </w:r>
          </w:p>
          <w:p w14:paraId="79B87E4A" w14:textId="11E10749" w:rsidR="002868B2" w:rsidRPr="002810FF" w:rsidRDefault="008E1EAF" w:rsidP="008C2B53">
            <w:pPr>
              <w:jc w:val="center"/>
              <w:rPr>
                <w:rFonts w:ascii="Arial Narrow" w:hAnsi="Arial Narrow" w:cs="Arial"/>
                <w:b/>
                <w:sz w:val="20"/>
                <w:szCs w:val="20"/>
              </w:rPr>
            </w:pPr>
            <w:r>
              <w:rPr>
                <w:rFonts w:ascii="Arial Narrow" w:hAnsi="Arial Narrow" w:cs="Arial"/>
                <w:sz w:val="20"/>
                <w:szCs w:val="20"/>
              </w:rPr>
              <w:t>generic &amp; brand</w:t>
            </w:r>
          </w:p>
        </w:tc>
        <w:tc>
          <w:tcPr>
            <w:tcW w:w="2717" w:type="dxa"/>
            <w:vAlign w:val="center"/>
          </w:tcPr>
          <w:p w14:paraId="35D1D751" w14:textId="77777777" w:rsidR="002868B2" w:rsidRPr="002810FF" w:rsidRDefault="002868B2" w:rsidP="008C2B53">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4E3E10C5" w14:textId="12911FCD" w:rsidR="002868B2" w:rsidRPr="002810FF" w:rsidRDefault="002868B2" w:rsidP="008C2B53">
            <w:pPr>
              <w:jc w:val="center"/>
              <w:rPr>
                <w:rFonts w:ascii="Arial Narrow" w:hAnsi="Arial Narrow" w:cs="Arial"/>
                <w:b/>
                <w:sz w:val="20"/>
                <w:szCs w:val="20"/>
              </w:rPr>
            </w:pPr>
            <w:r w:rsidRPr="002810FF">
              <w:rPr>
                <w:rFonts w:ascii="Arial Narrow" w:hAnsi="Arial Narrow" w:cs="Arial"/>
                <w:b/>
                <w:sz w:val="20"/>
                <w:szCs w:val="20"/>
              </w:rPr>
              <w:t>M</w:t>
            </w:r>
            <w:r w:rsidR="00F20EB2">
              <w:rPr>
                <w:rFonts w:ascii="Arial Narrow" w:hAnsi="Arial Narrow" w:cs="Arial"/>
                <w:b/>
                <w:sz w:val="20"/>
                <w:szCs w:val="20"/>
              </w:rPr>
              <w:t xml:space="preserve">ethod of </w:t>
            </w:r>
            <w:r w:rsidRPr="002810FF">
              <w:rPr>
                <w:rFonts w:ascii="Arial Narrow" w:hAnsi="Arial Narrow" w:cs="Arial"/>
                <w:b/>
                <w:sz w:val="20"/>
                <w:szCs w:val="20"/>
              </w:rPr>
              <w:t>A</w:t>
            </w:r>
            <w:r w:rsidR="00F20EB2">
              <w:rPr>
                <w:rFonts w:ascii="Arial Narrow" w:hAnsi="Arial Narrow" w:cs="Arial"/>
                <w:b/>
                <w:sz w:val="20"/>
                <w:szCs w:val="20"/>
              </w:rPr>
              <w:t>ction (MOA)</w:t>
            </w:r>
          </w:p>
        </w:tc>
        <w:tc>
          <w:tcPr>
            <w:tcW w:w="2817" w:type="dxa"/>
            <w:vAlign w:val="center"/>
          </w:tcPr>
          <w:p w14:paraId="3E16474F" w14:textId="5EC53E64" w:rsidR="002868B2" w:rsidRPr="002810FF" w:rsidRDefault="00F20EB2" w:rsidP="008C2B53">
            <w:pPr>
              <w:jc w:val="center"/>
              <w:rPr>
                <w:rFonts w:ascii="Arial Narrow" w:hAnsi="Arial Narrow" w:cs="Arial"/>
                <w:b/>
                <w:sz w:val="20"/>
                <w:szCs w:val="20"/>
              </w:rPr>
            </w:pPr>
            <w:r>
              <w:rPr>
                <w:rFonts w:ascii="Arial Narrow" w:hAnsi="Arial Narrow" w:cs="Arial"/>
                <w:b/>
                <w:color w:val="FF0000"/>
                <w:sz w:val="20"/>
                <w:szCs w:val="20"/>
              </w:rPr>
              <w:t>2</w:t>
            </w:r>
            <w:r w:rsidR="002868B2" w:rsidRPr="002810FF">
              <w:rPr>
                <w:rFonts w:ascii="Arial Narrow" w:hAnsi="Arial Narrow" w:cs="Arial"/>
                <w:b/>
                <w:color w:val="FF0000"/>
                <w:sz w:val="20"/>
                <w:szCs w:val="20"/>
              </w:rPr>
              <w:t xml:space="preserve"> major contraindications</w:t>
            </w:r>
            <w:r w:rsidR="002868B2" w:rsidRPr="002810FF">
              <w:rPr>
                <w:rFonts w:ascii="Arial Narrow" w:hAnsi="Arial Narrow" w:cs="Arial"/>
                <w:b/>
                <w:sz w:val="20"/>
                <w:szCs w:val="20"/>
              </w:rPr>
              <w:t xml:space="preserve"> </w:t>
            </w:r>
            <w:r w:rsidR="002868B2">
              <w:rPr>
                <w:rFonts w:ascii="Arial Narrow" w:hAnsi="Arial Narrow" w:cs="Arial"/>
                <w:b/>
                <w:sz w:val="20"/>
                <w:szCs w:val="20"/>
              </w:rPr>
              <w:t>&amp;</w:t>
            </w:r>
            <w:r w:rsidR="002868B2" w:rsidRPr="002810FF">
              <w:rPr>
                <w:rFonts w:ascii="Arial Narrow" w:hAnsi="Arial Narrow" w:cs="Arial"/>
                <w:b/>
                <w:sz w:val="20"/>
                <w:szCs w:val="20"/>
              </w:rPr>
              <w:t xml:space="preserve"> </w:t>
            </w:r>
          </w:p>
          <w:p w14:paraId="77BA7132" w14:textId="62D38A0C" w:rsidR="002868B2" w:rsidRPr="002810FF" w:rsidRDefault="00F20EB2" w:rsidP="008C2B53">
            <w:pPr>
              <w:jc w:val="center"/>
              <w:rPr>
                <w:rFonts w:ascii="Arial Narrow" w:hAnsi="Arial Narrow" w:cs="Arial"/>
                <w:b/>
                <w:sz w:val="20"/>
                <w:szCs w:val="20"/>
              </w:rPr>
            </w:pPr>
            <w:r>
              <w:rPr>
                <w:rFonts w:ascii="Arial Narrow" w:hAnsi="Arial Narrow" w:cs="Arial"/>
                <w:b/>
                <w:sz w:val="20"/>
                <w:szCs w:val="20"/>
              </w:rPr>
              <w:t>2</w:t>
            </w:r>
            <w:r w:rsidR="002868B2" w:rsidRPr="002810FF">
              <w:rPr>
                <w:rFonts w:ascii="Arial Narrow" w:hAnsi="Arial Narrow" w:cs="Arial"/>
                <w:b/>
                <w:sz w:val="20"/>
                <w:szCs w:val="20"/>
              </w:rPr>
              <w:t xml:space="preserve"> common adverse effects</w:t>
            </w:r>
          </w:p>
        </w:tc>
        <w:tc>
          <w:tcPr>
            <w:tcW w:w="2515" w:type="dxa"/>
            <w:vAlign w:val="center"/>
          </w:tcPr>
          <w:p w14:paraId="469580A7" w14:textId="77777777" w:rsidR="002868B2" w:rsidRPr="002810FF" w:rsidRDefault="002868B2" w:rsidP="008C2B53">
            <w:pPr>
              <w:jc w:val="center"/>
              <w:rPr>
                <w:rFonts w:ascii="Arial Narrow" w:hAnsi="Arial Narrow" w:cs="Arial"/>
                <w:b/>
                <w:sz w:val="20"/>
                <w:szCs w:val="20"/>
              </w:rPr>
            </w:pPr>
            <w:r w:rsidRPr="002810FF">
              <w:rPr>
                <w:rFonts w:ascii="Arial Narrow" w:hAnsi="Arial Narrow" w:cs="Arial"/>
                <w:b/>
                <w:sz w:val="20"/>
                <w:szCs w:val="20"/>
              </w:rPr>
              <w:t>Pregnancy &amp; Breastfeeding Recommendations</w:t>
            </w:r>
          </w:p>
        </w:tc>
        <w:tc>
          <w:tcPr>
            <w:tcW w:w="1564" w:type="dxa"/>
            <w:vAlign w:val="center"/>
          </w:tcPr>
          <w:p w14:paraId="70755950" w14:textId="77777777" w:rsidR="002868B2" w:rsidRPr="002810FF" w:rsidRDefault="002868B2" w:rsidP="008C2B53">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2868B2" w:rsidRPr="00730F49" w14:paraId="5D1128A3" w14:textId="77777777" w:rsidTr="00F20EB2">
        <w:trPr>
          <w:trHeight w:val="239"/>
        </w:trPr>
        <w:tc>
          <w:tcPr>
            <w:tcW w:w="1705" w:type="dxa"/>
          </w:tcPr>
          <w:p w14:paraId="7AD39796" w14:textId="61C4FDBB" w:rsidR="002868B2" w:rsidRPr="00730F49" w:rsidRDefault="00A35314" w:rsidP="008C2B53">
            <w:pPr>
              <w:rPr>
                <w:rFonts w:ascii="Arial Narrow" w:hAnsi="Arial Narrow" w:cs="Arial"/>
              </w:rPr>
            </w:pPr>
            <w:r>
              <w:rPr>
                <w:rFonts w:ascii="Arial Narrow" w:hAnsi="Arial Narrow" w:cs="Arial"/>
              </w:rPr>
              <w:lastRenderedPageBreak/>
              <w:t>Inhalted Corticosteroids</w:t>
            </w:r>
          </w:p>
        </w:tc>
        <w:tc>
          <w:tcPr>
            <w:tcW w:w="2717" w:type="dxa"/>
          </w:tcPr>
          <w:p w14:paraId="226B5A6B" w14:textId="77777777" w:rsidR="002868B2" w:rsidRPr="00730F49" w:rsidRDefault="002868B2" w:rsidP="008C2B53">
            <w:pPr>
              <w:rPr>
                <w:rFonts w:ascii="Arial Narrow" w:hAnsi="Arial Narrow" w:cs="Arial"/>
              </w:rPr>
            </w:pPr>
          </w:p>
        </w:tc>
        <w:tc>
          <w:tcPr>
            <w:tcW w:w="2717" w:type="dxa"/>
          </w:tcPr>
          <w:p w14:paraId="0B787757" w14:textId="77777777" w:rsidR="002868B2" w:rsidRPr="00730F49" w:rsidRDefault="002868B2" w:rsidP="008C2B53">
            <w:pPr>
              <w:rPr>
                <w:rFonts w:ascii="Arial Narrow" w:hAnsi="Arial Narrow" w:cs="Arial"/>
              </w:rPr>
            </w:pPr>
          </w:p>
        </w:tc>
        <w:tc>
          <w:tcPr>
            <w:tcW w:w="2817" w:type="dxa"/>
          </w:tcPr>
          <w:p w14:paraId="27870E7D" w14:textId="77777777" w:rsidR="002868B2" w:rsidRPr="00730F49" w:rsidRDefault="002868B2" w:rsidP="008C2B53">
            <w:pPr>
              <w:rPr>
                <w:rFonts w:ascii="Arial Narrow" w:hAnsi="Arial Narrow" w:cs="Arial"/>
              </w:rPr>
            </w:pPr>
          </w:p>
        </w:tc>
        <w:tc>
          <w:tcPr>
            <w:tcW w:w="2515" w:type="dxa"/>
          </w:tcPr>
          <w:p w14:paraId="034388A3" w14:textId="77777777" w:rsidR="002868B2" w:rsidRPr="00730F49" w:rsidRDefault="002868B2" w:rsidP="008C2B53">
            <w:pPr>
              <w:rPr>
                <w:rFonts w:ascii="Arial Narrow" w:hAnsi="Arial Narrow" w:cs="Arial"/>
              </w:rPr>
            </w:pPr>
          </w:p>
        </w:tc>
        <w:tc>
          <w:tcPr>
            <w:tcW w:w="1564" w:type="dxa"/>
          </w:tcPr>
          <w:p w14:paraId="50DD83AB" w14:textId="77777777" w:rsidR="002868B2" w:rsidRPr="00730F49" w:rsidRDefault="002868B2" w:rsidP="008C2B53">
            <w:pPr>
              <w:rPr>
                <w:rFonts w:ascii="Arial Narrow" w:hAnsi="Arial Narrow" w:cs="Arial"/>
              </w:rPr>
            </w:pPr>
          </w:p>
        </w:tc>
      </w:tr>
      <w:tr w:rsidR="002868B2" w:rsidRPr="00730F49" w14:paraId="62CE5EB4" w14:textId="77777777" w:rsidTr="00F20EB2">
        <w:trPr>
          <w:trHeight w:val="239"/>
        </w:trPr>
        <w:tc>
          <w:tcPr>
            <w:tcW w:w="1705" w:type="dxa"/>
          </w:tcPr>
          <w:p w14:paraId="7650ED2C" w14:textId="4E5868DB" w:rsidR="002868B2" w:rsidRPr="00730F49" w:rsidRDefault="00A35314" w:rsidP="008C2B53">
            <w:pPr>
              <w:rPr>
                <w:rFonts w:ascii="Arial Narrow" w:hAnsi="Arial Narrow" w:cs="Arial"/>
              </w:rPr>
            </w:pPr>
            <w:r>
              <w:rPr>
                <w:rFonts w:ascii="Arial Narrow" w:hAnsi="Arial Narrow" w:cs="Arial"/>
              </w:rPr>
              <w:t>Oral Corticosteroids</w:t>
            </w:r>
          </w:p>
        </w:tc>
        <w:tc>
          <w:tcPr>
            <w:tcW w:w="2717" w:type="dxa"/>
          </w:tcPr>
          <w:p w14:paraId="19A7A9C5" w14:textId="77777777" w:rsidR="002868B2" w:rsidRPr="00730F49" w:rsidRDefault="002868B2" w:rsidP="008C2B53">
            <w:pPr>
              <w:rPr>
                <w:rFonts w:ascii="Arial Narrow" w:hAnsi="Arial Narrow" w:cs="Arial"/>
              </w:rPr>
            </w:pPr>
          </w:p>
        </w:tc>
        <w:tc>
          <w:tcPr>
            <w:tcW w:w="2717" w:type="dxa"/>
          </w:tcPr>
          <w:p w14:paraId="5028BCE9" w14:textId="77777777" w:rsidR="002868B2" w:rsidRPr="00730F49" w:rsidRDefault="002868B2" w:rsidP="008C2B53">
            <w:pPr>
              <w:rPr>
                <w:rFonts w:ascii="Arial Narrow" w:hAnsi="Arial Narrow" w:cs="Arial"/>
              </w:rPr>
            </w:pPr>
          </w:p>
        </w:tc>
        <w:tc>
          <w:tcPr>
            <w:tcW w:w="2817" w:type="dxa"/>
          </w:tcPr>
          <w:p w14:paraId="45E42863" w14:textId="77777777" w:rsidR="002868B2" w:rsidRPr="00730F49" w:rsidRDefault="002868B2" w:rsidP="008C2B53">
            <w:pPr>
              <w:rPr>
                <w:rFonts w:ascii="Arial Narrow" w:hAnsi="Arial Narrow" w:cs="Arial"/>
              </w:rPr>
            </w:pPr>
          </w:p>
        </w:tc>
        <w:tc>
          <w:tcPr>
            <w:tcW w:w="2515" w:type="dxa"/>
          </w:tcPr>
          <w:p w14:paraId="5CEE2D76" w14:textId="77777777" w:rsidR="002868B2" w:rsidRPr="00730F49" w:rsidRDefault="002868B2" w:rsidP="008C2B53">
            <w:pPr>
              <w:rPr>
                <w:rFonts w:ascii="Arial Narrow" w:hAnsi="Arial Narrow" w:cs="Arial"/>
              </w:rPr>
            </w:pPr>
          </w:p>
        </w:tc>
        <w:tc>
          <w:tcPr>
            <w:tcW w:w="1564" w:type="dxa"/>
          </w:tcPr>
          <w:p w14:paraId="3852FD5B" w14:textId="77777777" w:rsidR="002868B2" w:rsidRPr="00730F49" w:rsidRDefault="002868B2" w:rsidP="008C2B53">
            <w:pPr>
              <w:rPr>
                <w:rFonts w:ascii="Arial Narrow" w:hAnsi="Arial Narrow" w:cs="Arial"/>
              </w:rPr>
            </w:pPr>
          </w:p>
        </w:tc>
      </w:tr>
      <w:tr w:rsidR="00A35314" w:rsidRPr="00730F49" w14:paraId="3CD9D885" w14:textId="77777777" w:rsidTr="00F20EB2">
        <w:trPr>
          <w:trHeight w:val="239"/>
        </w:trPr>
        <w:tc>
          <w:tcPr>
            <w:tcW w:w="1705" w:type="dxa"/>
          </w:tcPr>
          <w:p w14:paraId="6920EF51" w14:textId="5244E366" w:rsidR="00A35314" w:rsidRDefault="00A35314" w:rsidP="008C2B53">
            <w:pPr>
              <w:rPr>
                <w:rFonts w:ascii="Arial Narrow" w:hAnsi="Arial Narrow" w:cs="Arial"/>
              </w:rPr>
            </w:pPr>
            <w:r>
              <w:rPr>
                <w:rFonts w:ascii="Arial Narrow" w:hAnsi="Arial Narrow" w:cs="Arial"/>
              </w:rPr>
              <w:t>Mast Cell stabilizers</w:t>
            </w:r>
          </w:p>
        </w:tc>
        <w:tc>
          <w:tcPr>
            <w:tcW w:w="2717" w:type="dxa"/>
          </w:tcPr>
          <w:p w14:paraId="2F89F3DB" w14:textId="77777777" w:rsidR="00A35314" w:rsidRPr="00730F49" w:rsidRDefault="00A35314" w:rsidP="008C2B53">
            <w:pPr>
              <w:rPr>
                <w:rFonts w:ascii="Arial Narrow" w:hAnsi="Arial Narrow" w:cs="Arial"/>
              </w:rPr>
            </w:pPr>
          </w:p>
        </w:tc>
        <w:tc>
          <w:tcPr>
            <w:tcW w:w="2717" w:type="dxa"/>
          </w:tcPr>
          <w:p w14:paraId="5A5CF4F2" w14:textId="77777777" w:rsidR="00A35314" w:rsidRPr="00730F49" w:rsidRDefault="00A35314" w:rsidP="008C2B53">
            <w:pPr>
              <w:rPr>
                <w:rFonts w:ascii="Arial Narrow" w:hAnsi="Arial Narrow" w:cs="Arial"/>
              </w:rPr>
            </w:pPr>
          </w:p>
        </w:tc>
        <w:tc>
          <w:tcPr>
            <w:tcW w:w="2817" w:type="dxa"/>
          </w:tcPr>
          <w:p w14:paraId="3B2DC054" w14:textId="77777777" w:rsidR="00A35314" w:rsidRPr="00730F49" w:rsidRDefault="00A35314" w:rsidP="008C2B53">
            <w:pPr>
              <w:rPr>
                <w:rFonts w:ascii="Arial Narrow" w:hAnsi="Arial Narrow" w:cs="Arial"/>
              </w:rPr>
            </w:pPr>
          </w:p>
        </w:tc>
        <w:tc>
          <w:tcPr>
            <w:tcW w:w="2515" w:type="dxa"/>
          </w:tcPr>
          <w:p w14:paraId="65383D3E" w14:textId="77777777" w:rsidR="00A35314" w:rsidRPr="00730F49" w:rsidRDefault="00A35314" w:rsidP="008C2B53">
            <w:pPr>
              <w:rPr>
                <w:rFonts w:ascii="Arial Narrow" w:hAnsi="Arial Narrow" w:cs="Arial"/>
              </w:rPr>
            </w:pPr>
          </w:p>
        </w:tc>
        <w:tc>
          <w:tcPr>
            <w:tcW w:w="1564" w:type="dxa"/>
          </w:tcPr>
          <w:p w14:paraId="39924E7D" w14:textId="77777777" w:rsidR="00A35314" w:rsidRPr="00730F49" w:rsidRDefault="00A35314" w:rsidP="008C2B53">
            <w:pPr>
              <w:rPr>
                <w:rFonts w:ascii="Arial Narrow" w:hAnsi="Arial Narrow" w:cs="Arial"/>
              </w:rPr>
            </w:pPr>
          </w:p>
        </w:tc>
      </w:tr>
      <w:tr w:rsidR="005D4301" w:rsidRPr="00730F49" w14:paraId="4FEA6EB7" w14:textId="77777777" w:rsidTr="00F20EB2">
        <w:trPr>
          <w:trHeight w:val="239"/>
        </w:trPr>
        <w:tc>
          <w:tcPr>
            <w:tcW w:w="1705" w:type="dxa"/>
          </w:tcPr>
          <w:p w14:paraId="244A579E" w14:textId="0CC265D4" w:rsidR="005D4301" w:rsidRDefault="005D4301" w:rsidP="008C2B53">
            <w:pPr>
              <w:rPr>
                <w:rFonts w:ascii="Arial Narrow" w:hAnsi="Arial Narrow" w:cs="Arial"/>
              </w:rPr>
            </w:pPr>
            <w:r>
              <w:rPr>
                <w:rFonts w:ascii="Arial Narrow" w:hAnsi="Arial Narrow" w:cs="Arial"/>
              </w:rPr>
              <w:t>PDE4 Inhibitors</w:t>
            </w:r>
          </w:p>
        </w:tc>
        <w:tc>
          <w:tcPr>
            <w:tcW w:w="2717" w:type="dxa"/>
          </w:tcPr>
          <w:p w14:paraId="5310046A" w14:textId="77777777" w:rsidR="005D4301" w:rsidRPr="00730F49" w:rsidRDefault="005D4301" w:rsidP="008C2B53">
            <w:pPr>
              <w:rPr>
                <w:rFonts w:ascii="Arial Narrow" w:hAnsi="Arial Narrow" w:cs="Arial"/>
              </w:rPr>
            </w:pPr>
          </w:p>
        </w:tc>
        <w:tc>
          <w:tcPr>
            <w:tcW w:w="2717" w:type="dxa"/>
          </w:tcPr>
          <w:p w14:paraId="2886434E" w14:textId="77777777" w:rsidR="005D4301" w:rsidRPr="00730F49" w:rsidRDefault="005D4301" w:rsidP="008C2B53">
            <w:pPr>
              <w:rPr>
                <w:rFonts w:ascii="Arial Narrow" w:hAnsi="Arial Narrow" w:cs="Arial"/>
              </w:rPr>
            </w:pPr>
          </w:p>
        </w:tc>
        <w:tc>
          <w:tcPr>
            <w:tcW w:w="2817" w:type="dxa"/>
          </w:tcPr>
          <w:p w14:paraId="41D0D749" w14:textId="77777777" w:rsidR="005D4301" w:rsidRPr="00730F49" w:rsidRDefault="005D4301" w:rsidP="008C2B53">
            <w:pPr>
              <w:rPr>
                <w:rFonts w:ascii="Arial Narrow" w:hAnsi="Arial Narrow" w:cs="Arial"/>
              </w:rPr>
            </w:pPr>
          </w:p>
        </w:tc>
        <w:tc>
          <w:tcPr>
            <w:tcW w:w="2515" w:type="dxa"/>
          </w:tcPr>
          <w:p w14:paraId="03DFDE18" w14:textId="77777777" w:rsidR="005D4301" w:rsidRPr="00730F49" w:rsidRDefault="005D4301" w:rsidP="008C2B53">
            <w:pPr>
              <w:rPr>
                <w:rFonts w:ascii="Arial Narrow" w:hAnsi="Arial Narrow" w:cs="Arial"/>
              </w:rPr>
            </w:pPr>
          </w:p>
        </w:tc>
        <w:tc>
          <w:tcPr>
            <w:tcW w:w="1564" w:type="dxa"/>
          </w:tcPr>
          <w:p w14:paraId="3E57F8A4" w14:textId="77777777" w:rsidR="005D4301" w:rsidRPr="00730F49" w:rsidRDefault="005D4301" w:rsidP="008C2B53">
            <w:pPr>
              <w:rPr>
                <w:rFonts w:ascii="Arial Narrow" w:hAnsi="Arial Narrow" w:cs="Arial"/>
              </w:rPr>
            </w:pPr>
          </w:p>
        </w:tc>
      </w:tr>
      <w:tr w:rsidR="005D4301" w:rsidRPr="00730F49" w14:paraId="720C025D" w14:textId="77777777" w:rsidTr="00F20EB2">
        <w:trPr>
          <w:trHeight w:val="239"/>
        </w:trPr>
        <w:tc>
          <w:tcPr>
            <w:tcW w:w="1705" w:type="dxa"/>
          </w:tcPr>
          <w:p w14:paraId="6664C579" w14:textId="06464743" w:rsidR="005D4301" w:rsidRDefault="005D4301" w:rsidP="008C2B53">
            <w:pPr>
              <w:rPr>
                <w:rFonts w:ascii="Arial Narrow" w:hAnsi="Arial Narrow" w:cs="Arial"/>
              </w:rPr>
            </w:pPr>
          </w:p>
        </w:tc>
        <w:tc>
          <w:tcPr>
            <w:tcW w:w="2717" w:type="dxa"/>
          </w:tcPr>
          <w:p w14:paraId="42F8B209" w14:textId="77777777" w:rsidR="005D4301" w:rsidRPr="00730F49" w:rsidRDefault="005D4301" w:rsidP="008C2B53">
            <w:pPr>
              <w:rPr>
                <w:rFonts w:ascii="Arial Narrow" w:hAnsi="Arial Narrow" w:cs="Arial"/>
              </w:rPr>
            </w:pPr>
          </w:p>
        </w:tc>
        <w:tc>
          <w:tcPr>
            <w:tcW w:w="2717" w:type="dxa"/>
          </w:tcPr>
          <w:p w14:paraId="59D2DF81" w14:textId="77777777" w:rsidR="005D4301" w:rsidRPr="00730F49" w:rsidRDefault="005D4301" w:rsidP="008C2B53">
            <w:pPr>
              <w:rPr>
                <w:rFonts w:ascii="Arial Narrow" w:hAnsi="Arial Narrow" w:cs="Arial"/>
              </w:rPr>
            </w:pPr>
          </w:p>
        </w:tc>
        <w:tc>
          <w:tcPr>
            <w:tcW w:w="2817" w:type="dxa"/>
          </w:tcPr>
          <w:p w14:paraId="09D548B5" w14:textId="77777777" w:rsidR="005D4301" w:rsidRPr="00730F49" w:rsidRDefault="005D4301" w:rsidP="008C2B53">
            <w:pPr>
              <w:rPr>
                <w:rFonts w:ascii="Arial Narrow" w:hAnsi="Arial Narrow" w:cs="Arial"/>
              </w:rPr>
            </w:pPr>
          </w:p>
        </w:tc>
        <w:tc>
          <w:tcPr>
            <w:tcW w:w="2515" w:type="dxa"/>
          </w:tcPr>
          <w:p w14:paraId="5653105C" w14:textId="77777777" w:rsidR="005D4301" w:rsidRPr="00730F49" w:rsidRDefault="005D4301" w:rsidP="008C2B53">
            <w:pPr>
              <w:rPr>
                <w:rFonts w:ascii="Arial Narrow" w:hAnsi="Arial Narrow" w:cs="Arial"/>
              </w:rPr>
            </w:pPr>
          </w:p>
        </w:tc>
        <w:tc>
          <w:tcPr>
            <w:tcW w:w="1564" w:type="dxa"/>
          </w:tcPr>
          <w:p w14:paraId="4BA773A3" w14:textId="77777777" w:rsidR="005D4301" w:rsidRPr="00730F49" w:rsidRDefault="005D4301" w:rsidP="008C2B53">
            <w:pPr>
              <w:rPr>
                <w:rFonts w:ascii="Arial Narrow" w:hAnsi="Arial Narrow" w:cs="Arial"/>
              </w:rPr>
            </w:pPr>
          </w:p>
        </w:tc>
      </w:tr>
      <w:tr w:rsidR="005D4301" w:rsidRPr="00730F49" w14:paraId="65361E1C" w14:textId="77777777" w:rsidTr="00F20EB2">
        <w:trPr>
          <w:trHeight w:val="239"/>
        </w:trPr>
        <w:tc>
          <w:tcPr>
            <w:tcW w:w="1705" w:type="dxa"/>
          </w:tcPr>
          <w:p w14:paraId="13A9C55A" w14:textId="77777777" w:rsidR="005D4301" w:rsidRDefault="005D4301" w:rsidP="008C2B53">
            <w:pPr>
              <w:rPr>
                <w:rFonts w:ascii="Arial Narrow" w:hAnsi="Arial Narrow" w:cs="Arial"/>
              </w:rPr>
            </w:pPr>
          </w:p>
        </w:tc>
        <w:tc>
          <w:tcPr>
            <w:tcW w:w="2717" w:type="dxa"/>
          </w:tcPr>
          <w:p w14:paraId="7304B82D" w14:textId="77777777" w:rsidR="005D4301" w:rsidRPr="00730F49" w:rsidRDefault="005D4301" w:rsidP="008C2B53">
            <w:pPr>
              <w:rPr>
                <w:rFonts w:ascii="Arial Narrow" w:hAnsi="Arial Narrow" w:cs="Arial"/>
              </w:rPr>
            </w:pPr>
          </w:p>
        </w:tc>
        <w:tc>
          <w:tcPr>
            <w:tcW w:w="2717" w:type="dxa"/>
          </w:tcPr>
          <w:p w14:paraId="171A962E" w14:textId="77777777" w:rsidR="005D4301" w:rsidRPr="00730F49" w:rsidRDefault="005D4301" w:rsidP="008C2B53">
            <w:pPr>
              <w:rPr>
                <w:rFonts w:ascii="Arial Narrow" w:hAnsi="Arial Narrow" w:cs="Arial"/>
              </w:rPr>
            </w:pPr>
          </w:p>
        </w:tc>
        <w:tc>
          <w:tcPr>
            <w:tcW w:w="2817" w:type="dxa"/>
          </w:tcPr>
          <w:p w14:paraId="720011B0" w14:textId="77777777" w:rsidR="005D4301" w:rsidRPr="00730F49" w:rsidRDefault="005D4301" w:rsidP="008C2B53">
            <w:pPr>
              <w:rPr>
                <w:rFonts w:ascii="Arial Narrow" w:hAnsi="Arial Narrow" w:cs="Arial"/>
              </w:rPr>
            </w:pPr>
          </w:p>
        </w:tc>
        <w:tc>
          <w:tcPr>
            <w:tcW w:w="2515" w:type="dxa"/>
          </w:tcPr>
          <w:p w14:paraId="07B388DF" w14:textId="77777777" w:rsidR="005D4301" w:rsidRPr="00730F49" w:rsidRDefault="005D4301" w:rsidP="008C2B53">
            <w:pPr>
              <w:rPr>
                <w:rFonts w:ascii="Arial Narrow" w:hAnsi="Arial Narrow" w:cs="Arial"/>
              </w:rPr>
            </w:pPr>
          </w:p>
        </w:tc>
        <w:tc>
          <w:tcPr>
            <w:tcW w:w="1564" w:type="dxa"/>
          </w:tcPr>
          <w:p w14:paraId="0D969746" w14:textId="77777777" w:rsidR="005D4301" w:rsidRPr="00730F49" w:rsidRDefault="005D4301" w:rsidP="008C2B53">
            <w:pPr>
              <w:rPr>
                <w:rFonts w:ascii="Arial Narrow" w:hAnsi="Arial Narrow" w:cs="Arial"/>
              </w:rPr>
            </w:pPr>
          </w:p>
        </w:tc>
      </w:tr>
    </w:tbl>
    <w:p w14:paraId="59F037AF" w14:textId="77777777" w:rsidR="00134212" w:rsidRDefault="00F41061" w:rsidP="002868B2">
      <w:pPr>
        <w:rPr>
          <w:rFonts w:ascii="Arial Narrow" w:hAnsi="Arial Narrow" w:cs="Arial"/>
          <w:b/>
          <w:color w:val="FFFFFF" w:themeColor="background1"/>
          <w:sz w:val="20"/>
        </w:rPr>
      </w:pPr>
      <w:r>
        <w:rPr>
          <w:rFonts w:ascii="Arial Narrow" w:hAnsi="Arial Narrow" w:cs="Arial"/>
          <w:b/>
          <w:color w:val="FFFFFF" w:themeColor="background1"/>
          <w:sz w:val="20"/>
        </w:rPr>
        <w:t>Br</w:t>
      </w:r>
    </w:p>
    <w:p w14:paraId="221406A5" w14:textId="4B88CB68" w:rsidR="002868B2" w:rsidRDefault="00F41061" w:rsidP="002868B2">
      <w:pPr>
        <w:rPr>
          <w:szCs w:val="24"/>
        </w:rPr>
      </w:pPr>
      <w:r>
        <w:rPr>
          <w:rFonts w:ascii="Arial Narrow" w:hAnsi="Arial Narrow" w:cs="Arial"/>
          <w:b/>
          <w:color w:val="FFFFFF" w:themeColor="background1"/>
          <w:sz w:val="20"/>
        </w:rPr>
        <w:t>onchodilators: Short Acting</w:t>
      </w:r>
      <w:r w:rsidRPr="002810FF">
        <w:rPr>
          <w:rFonts w:ascii="Arial Narrow" w:hAnsi="Arial Narrow" w:cs="Arial"/>
          <w:b/>
          <w:color w:val="FFFFFF" w:themeColor="background1"/>
          <w:sz w:val="20"/>
        </w:rPr>
        <w:t xml:space="preserve">  </w:t>
      </w:r>
    </w:p>
    <w:p w14:paraId="22B0AF9A" w14:textId="77777777" w:rsidR="009A4525" w:rsidRDefault="009A4525" w:rsidP="009A4525">
      <w:pPr>
        <w:rPr>
          <w:rFonts w:ascii="Arial" w:hAnsi="Arial" w:cs="Arial"/>
        </w:rPr>
      </w:pPr>
    </w:p>
    <w:tbl>
      <w:tblPr>
        <w:tblStyle w:val="TableGrid"/>
        <w:tblW w:w="14035" w:type="dxa"/>
        <w:tblLayout w:type="fixed"/>
        <w:tblLook w:val="04A0" w:firstRow="1" w:lastRow="0" w:firstColumn="1" w:lastColumn="0" w:noHBand="0" w:noVBand="1"/>
      </w:tblPr>
      <w:tblGrid>
        <w:gridCol w:w="1705"/>
        <w:gridCol w:w="2717"/>
        <w:gridCol w:w="2717"/>
        <w:gridCol w:w="2817"/>
        <w:gridCol w:w="2515"/>
        <w:gridCol w:w="1564"/>
      </w:tblGrid>
      <w:tr w:rsidR="009A4525" w:rsidRPr="00730F49" w14:paraId="07E89803" w14:textId="77777777" w:rsidTr="00A825F8">
        <w:trPr>
          <w:trHeight w:val="454"/>
        </w:trPr>
        <w:tc>
          <w:tcPr>
            <w:tcW w:w="14035" w:type="dxa"/>
            <w:gridSpan w:val="6"/>
            <w:shd w:val="clear" w:color="auto" w:fill="9588A5" w:themeFill="background2" w:themeFillShade="BF"/>
            <w:vAlign w:val="center"/>
          </w:tcPr>
          <w:p w14:paraId="6F4D6A01" w14:textId="77777777" w:rsidR="009A4525" w:rsidRPr="002810FF" w:rsidRDefault="009A4525" w:rsidP="00A825F8">
            <w:pPr>
              <w:rPr>
                <w:rFonts w:ascii="Arial Narrow" w:hAnsi="Arial Narrow" w:cs="Arial"/>
                <w:b/>
                <w:color w:val="FFFFFF" w:themeColor="background1"/>
                <w:sz w:val="20"/>
              </w:rPr>
            </w:pPr>
            <w:r>
              <w:rPr>
                <w:rFonts w:ascii="Arial Narrow" w:hAnsi="Arial Narrow" w:cs="Arial"/>
                <w:b/>
                <w:color w:val="FFFFFF" w:themeColor="background1"/>
                <w:sz w:val="20"/>
              </w:rPr>
              <w:t>Leukotriene Receptor Antagonists</w:t>
            </w:r>
            <w:r w:rsidRPr="002810FF">
              <w:rPr>
                <w:rFonts w:ascii="Arial Narrow" w:hAnsi="Arial Narrow" w:cs="Arial"/>
                <w:b/>
                <w:color w:val="FFFFFF" w:themeColor="background1"/>
                <w:sz w:val="20"/>
              </w:rPr>
              <w:t xml:space="preserve">  </w:t>
            </w:r>
          </w:p>
        </w:tc>
      </w:tr>
      <w:tr w:rsidR="009A4525" w:rsidRPr="00730F49" w14:paraId="0E10A7D0" w14:textId="77777777" w:rsidTr="00A825F8">
        <w:trPr>
          <w:trHeight w:val="1196"/>
        </w:trPr>
        <w:tc>
          <w:tcPr>
            <w:tcW w:w="1705" w:type="dxa"/>
            <w:vAlign w:val="center"/>
          </w:tcPr>
          <w:p w14:paraId="011C5115"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Drug name(s):</w:t>
            </w:r>
          </w:p>
          <w:p w14:paraId="365F49A1"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00986568"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71770365"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MOA</w:t>
            </w:r>
          </w:p>
        </w:tc>
        <w:tc>
          <w:tcPr>
            <w:tcW w:w="2817" w:type="dxa"/>
            <w:vAlign w:val="center"/>
          </w:tcPr>
          <w:p w14:paraId="7DCA37DE" w14:textId="77777777" w:rsidR="009A4525" w:rsidRPr="002810FF" w:rsidRDefault="009A4525" w:rsidP="00A825F8">
            <w:pPr>
              <w:jc w:val="center"/>
              <w:rPr>
                <w:rFonts w:ascii="Arial Narrow" w:hAnsi="Arial Narrow" w:cs="Arial"/>
                <w:b/>
                <w:sz w:val="20"/>
                <w:szCs w:val="20"/>
              </w:rPr>
            </w:pPr>
            <w:r>
              <w:rPr>
                <w:rFonts w:ascii="Arial Narrow" w:hAnsi="Arial Narrow" w:cs="Arial"/>
                <w:b/>
                <w:color w:val="FF0000"/>
                <w:sz w:val="20"/>
                <w:szCs w:val="20"/>
              </w:rPr>
              <w:t>2</w:t>
            </w:r>
            <w:r w:rsidRPr="002810FF">
              <w:rPr>
                <w:rFonts w:ascii="Arial Narrow" w:hAnsi="Arial Narrow" w:cs="Arial"/>
                <w:b/>
                <w:color w:val="FF0000"/>
                <w:sz w:val="20"/>
                <w:szCs w:val="20"/>
              </w:rPr>
              <w:t xml:space="preserve"> major contraindications</w:t>
            </w:r>
            <w:r w:rsidRPr="002810FF">
              <w:rPr>
                <w:rFonts w:ascii="Arial Narrow" w:hAnsi="Arial Narrow" w:cs="Arial"/>
                <w:b/>
                <w:sz w:val="20"/>
                <w:szCs w:val="20"/>
              </w:rPr>
              <w:t xml:space="preserve"> </w:t>
            </w:r>
            <w:r>
              <w:rPr>
                <w:rFonts w:ascii="Arial Narrow" w:hAnsi="Arial Narrow" w:cs="Arial"/>
                <w:b/>
                <w:sz w:val="20"/>
                <w:szCs w:val="20"/>
              </w:rPr>
              <w:t>&amp;</w:t>
            </w:r>
            <w:r w:rsidRPr="002810FF">
              <w:rPr>
                <w:rFonts w:ascii="Arial Narrow" w:hAnsi="Arial Narrow" w:cs="Arial"/>
                <w:b/>
                <w:sz w:val="20"/>
                <w:szCs w:val="20"/>
              </w:rPr>
              <w:t xml:space="preserve"> </w:t>
            </w:r>
          </w:p>
          <w:p w14:paraId="51CE46E5" w14:textId="77777777" w:rsidR="009A4525" w:rsidRPr="002810FF" w:rsidRDefault="009A4525" w:rsidP="00A825F8">
            <w:pPr>
              <w:jc w:val="center"/>
              <w:rPr>
                <w:rFonts w:ascii="Arial Narrow" w:hAnsi="Arial Narrow" w:cs="Arial"/>
                <w:b/>
                <w:sz w:val="20"/>
                <w:szCs w:val="20"/>
              </w:rPr>
            </w:pPr>
            <w:r>
              <w:rPr>
                <w:rFonts w:ascii="Arial Narrow" w:hAnsi="Arial Narrow" w:cs="Arial"/>
                <w:b/>
                <w:sz w:val="20"/>
                <w:szCs w:val="20"/>
              </w:rPr>
              <w:t>2</w:t>
            </w:r>
            <w:r w:rsidRPr="002810FF">
              <w:rPr>
                <w:rFonts w:ascii="Arial Narrow" w:hAnsi="Arial Narrow" w:cs="Arial"/>
                <w:b/>
                <w:sz w:val="20"/>
                <w:szCs w:val="20"/>
              </w:rPr>
              <w:t xml:space="preserve"> common adverse effects</w:t>
            </w:r>
          </w:p>
        </w:tc>
        <w:tc>
          <w:tcPr>
            <w:tcW w:w="2515" w:type="dxa"/>
            <w:vAlign w:val="center"/>
          </w:tcPr>
          <w:p w14:paraId="718293C8"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Pregnancy &amp; Breastfeeding Recommendations</w:t>
            </w:r>
          </w:p>
        </w:tc>
        <w:tc>
          <w:tcPr>
            <w:tcW w:w="1564" w:type="dxa"/>
            <w:vAlign w:val="center"/>
          </w:tcPr>
          <w:p w14:paraId="396C62A2"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9A4525" w:rsidRPr="00730F49" w14:paraId="78FDE44D" w14:textId="77777777" w:rsidTr="00A825F8">
        <w:trPr>
          <w:trHeight w:val="239"/>
        </w:trPr>
        <w:tc>
          <w:tcPr>
            <w:tcW w:w="1705" w:type="dxa"/>
          </w:tcPr>
          <w:p w14:paraId="30028A90" w14:textId="77777777" w:rsidR="009A4525" w:rsidRPr="00730F49" w:rsidRDefault="009A4525" w:rsidP="00A825F8">
            <w:pPr>
              <w:rPr>
                <w:rFonts w:ascii="Arial Narrow" w:hAnsi="Arial Narrow" w:cs="Arial"/>
              </w:rPr>
            </w:pPr>
          </w:p>
        </w:tc>
        <w:tc>
          <w:tcPr>
            <w:tcW w:w="2717" w:type="dxa"/>
          </w:tcPr>
          <w:p w14:paraId="6C8A9266" w14:textId="77777777" w:rsidR="009A4525" w:rsidRPr="00730F49" w:rsidRDefault="009A4525" w:rsidP="00A825F8">
            <w:pPr>
              <w:rPr>
                <w:rFonts w:ascii="Arial Narrow" w:hAnsi="Arial Narrow" w:cs="Arial"/>
              </w:rPr>
            </w:pPr>
          </w:p>
        </w:tc>
        <w:tc>
          <w:tcPr>
            <w:tcW w:w="2717" w:type="dxa"/>
          </w:tcPr>
          <w:p w14:paraId="1B1F35F6" w14:textId="77777777" w:rsidR="009A4525" w:rsidRPr="00730F49" w:rsidRDefault="009A4525" w:rsidP="00A825F8">
            <w:pPr>
              <w:rPr>
                <w:rFonts w:ascii="Arial Narrow" w:hAnsi="Arial Narrow" w:cs="Arial"/>
              </w:rPr>
            </w:pPr>
          </w:p>
        </w:tc>
        <w:tc>
          <w:tcPr>
            <w:tcW w:w="2817" w:type="dxa"/>
          </w:tcPr>
          <w:p w14:paraId="1765EF38" w14:textId="77777777" w:rsidR="009A4525" w:rsidRPr="00730F49" w:rsidRDefault="009A4525" w:rsidP="00A825F8">
            <w:pPr>
              <w:rPr>
                <w:rFonts w:ascii="Arial Narrow" w:hAnsi="Arial Narrow" w:cs="Arial"/>
              </w:rPr>
            </w:pPr>
          </w:p>
        </w:tc>
        <w:tc>
          <w:tcPr>
            <w:tcW w:w="2515" w:type="dxa"/>
          </w:tcPr>
          <w:p w14:paraId="3C96EA72" w14:textId="77777777" w:rsidR="009A4525" w:rsidRPr="00730F49" w:rsidRDefault="009A4525" w:rsidP="00A825F8">
            <w:pPr>
              <w:rPr>
                <w:rFonts w:ascii="Arial Narrow" w:hAnsi="Arial Narrow" w:cs="Arial"/>
              </w:rPr>
            </w:pPr>
          </w:p>
        </w:tc>
        <w:tc>
          <w:tcPr>
            <w:tcW w:w="1564" w:type="dxa"/>
          </w:tcPr>
          <w:p w14:paraId="04ACEC9D" w14:textId="77777777" w:rsidR="009A4525" w:rsidRPr="00730F49" w:rsidRDefault="009A4525" w:rsidP="00A825F8">
            <w:pPr>
              <w:rPr>
                <w:rFonts w:ascii="Arial Narrow" w:hAnsi="Arial Narrow" w:cs="Arial"/>
              </w:rPr>
            </w:pPr>
          </w:p>
        </w:tc>
      </w:tr>
    </w:tbl>
    <w:p w14:paraId="3F2C50B0" w14:textId="77777777" w:rsidR="009A4525" w:rsidRDefault="009A4525" w:rsidP="009A4525">
      <w:pPr>
        <w:rPr>
          <w:rFonts w:ascii="Arial" w:hAnsi="Arial" w:cs="Arial"/>
        </w:rPr>
      </w:pPr>
    </w:p>
    <w:p w14:paraId="22204D60" w14:textId="77777777" w:rsidR="009A4525" w:rsidRDefault="009A4525" w:rsidP="009A4525">
      <w:pPr>
        <w:rPr>
          <w:rFonts w:ascii="Arial" w:hAnsi="Arial" w:cs="Arial"/>
        </w:rPr>
      </w:pPr>
    </w:p>
    <w:tbl>
      <w:tblPr>
        <w:tblStyle w:val="TableGrid"/>
        <w:tblW w:w="14125" w:type="dxa"/>
        <w:tblLayout w:type="fixed"/>
        <w:tblLook w:val="04A0" w:firstRow="1" w:lastRow="0" w:firstColumn="1" w:lastColumn="0" w:noHBand="0" w:noVBand="1"/>
      </w:tblPr>
      <w:tblGrid>
        <w:gridCol w:w="1705"/>
        <w:gridCol w:w="2717"/>
        <w:gridCol w:w="2717"/>
        <w:gridCol w:w="2817"/>
        <w:gridCol w:w="2515"/>
        <w:gridCol w:w="1564"/>
        <w:gridCol w:w="90"/>
      </w:tblGrid>
      <w:tr w:rsidR="009A4525" w:rsidRPr="00730F49" w14:paraId="13533FE0" w14:textId="77777777" w:rsidTr="00A825F8">
        <w:trPr>
          <w:gridAfter w:val="1"/>
          <w:wAfter w:w="90" w:type="dxa"/>
          <w:trHeight w:val="454"/>
        </w:trPr>
        <w:tc>
          <w:tcPr>
            <w:tcW w:w="14035" w:type="dxa"/>
            <w:gridSpan w:val="6"/>
            <w:shd w:val="clear" w:color="auto" w:fill="9588A5" w:themeFill="background2" w:themeFillShade="BF"/>
            <w:vAlign w:val="center"/>
          </w:tcPr>
          <w:p w14:paraId="4C4522C2" w14:textId="48D12916" w:rsidR="009A4525" w:rsidRPr="002810FF" w:rsidRDefault="009A4525" w:rsidP="005D4301">
            <w:pPr>
              <w:rPr>
                <w:rFonts w:ascii="Arial Narrow" w:hAnsi="Arial Narrow" w:cs="Arial"/>
                <w:b/>
                <w:color w:val="FFFFFF" w:themeColor="background1"/>
                <w:sz w:val="20"/>
              </w:rPr>
            </w:pPr>
            <w:r>
              <w:rPr>
                <w:rFonts w:ascii="Arial Narrow" w:hAnsi="Arial Narrow" w:cs="Arial"/>
                <w:b/>
                <w:color w:val="FFFFFF" w:themeColor="background1"/>
                <w:sz w:val="20"/>
              </w:rPr>
              <w:t xml:space="preserve">Bronchodilators: </w:t>
            </w:r>
          </w:p>
        </w:tc>
      </w:tr>
      <w:tr w:rsidR="009A4525" w:rsidRPr="00730F49" w14:paraId="1907EBC6" w14:textId="77777777" w:rsidTr="00A825F8">
        <w:trPr>
          <w:gridAfter w:val="1"/>
          <w:wAfter w:w="90" w:type="dxa"/>
          <w:trHeight w:val="1196"/>
        </w:trPr>
        <w:tc>
          <w:tcPr>
            <w:tcW w:w="1705" w:type="dxa"/>
            <w:vAlign w:val="center"/>
          </w:tcPr>
          <w:p w14:paraId="7BC62E37"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Drug name(s):</w:t>
            </w:r>
          </w:p>
          <w:p w14:paraId="7CE7FCDF"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6ADCF1D1"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3935D40A"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MOA</w:t>
            </w:r>
          </w:p>
        </w:tc>
        <w:tc>
          <w:tcPr>
            <w:tcW w:w="2817" w:type="dxa"/>
            <w:vAlign w:val="center"/>
          </w:tcPr>
          <w:p w14:paraId="611459E0" w14:textId="77777777" w:rsidR="009A4525" w:rsidRPr="002810FF" w:rsidRDefault="009A4525" w:rsidP="00A825F8">
            <w:pPr>
              <w:jc w:val="center"/>
              <w:rPr>
                <w:rFonts w:ascii="Arial Narrow" w:hAnsi="Arial Narrow" w:cs="Arial"/>
                <w:b/>
                <w:sz w:val="20"/>
                <w:szCs w:val="20"/>
              </w:rPr>
            </w:pPr>
            <w:r>
              <w:rPr>
                <w:rFonts w:ascii="Arial Narrow" w:hAnsi="Arial Narrow" w:cs="Arial"/>
                <w:b/>
                <w:color w:val="FF0000"/>
                <w:sz w:val="20"/>
                <w:szCs w:val="20"/>
              </w:rPr>
              <w:t>2</w:t>
            </w:r>
            <w:r w:rsidRPr="002810FF">
              <w:rPr>
                <w:rFonts w:ascii="Arial Narrow" w:hAnsi="Arial Narrow" w:cs="Arial"/>
                <w:b/>
                <w:color w:val="FF0000"/>
                <w:sz w:val="20"/>
                <w:szCs w:val="20"/>
              </w:rPr>
              <w:t xml:space="preserve"> major contraindications</w:t>
            </w:r>
            <w:r w:rsidRPr="002810FF">
              <w:rPr>
                <w:rFonts w:ascii="Arial Narrow" w:hAnsi="Arial Narrow" w:cs="Arial"/>
                <w:b/>
                <w:sz w:val="20"/>
                <w:szCs w:val="20"/>
              </w:rPr>
              <w:t xml:space="preserve"> </w:t>
            </w:r>
            <w:r>
              <w:rPr>
                <w:rFonts w:ascii="Arial Narrow" w:hAnsi="Arial Narrow" w:cs="Arial"/>
                <w:b/>
                <w:sz w:val="20"/>
                <w:szCs w:val="20"/>
              </w:rPr>
              <w:t>&amp;</w:t>
            </w:r>
            <w:r w:rsidRPr="002810FF">
              <w:rPr>
                <w:rFonts w:ascii="Arial Narrow" w:hAnsi="Arial Narrow" w:cs="Arial"/>
                <w:b/>
                <w:sz w:val="20"/>
                <w:szCs w:val="20"/>
              </w:rPr>
              <w:t xml:space="preserve"> </w:t>
            </w:r>
          </w:p>
          <w:p w14:paraId="64C8C2D6" w14:textId="77777777" w:rsidR="009A4525" w:rsidRPr="002810FF" w:rsidRDefault="009A4525" w:rsidP="00A825F8">
            <w:pPr>
              <w:jc w:val="center"/>
              <w:rPr>
                <w:rFonts w:ascii="Arial Narrow" w:hAnsi="Arial Narrow" w:cs="Arial"/>
                <w:b/>
                <w:sz w:val="20"/>
                <w:szCs w:val="20"/>
              </w:rPr>
            </w:pPr>
            <w:r>
              <w:rPr>
                <w:rFonts w:ascii="Arial Narrow" w:hAnsi="Arial Narrow" w:cs="Arial"/>
                <w:b/>
                <w:sz w:val="20"/>
                <w:szCs w:val="20"/>
              </w:rPr>
              <w:t>2</w:t>
            </w:r>
            <w:r w:rsidRPr="002810FF">
              <w:rPr>
                <w:rFonts w:ascii="Arial Narrow" w:hAnsi="Arial Narrow" w:cs="Arial"/>
                <w:b/>
                <w:sz w:val="20"/>
                <w:szCs w:val="20"/>
              </w:rPr>
              <w:t xml:space="preserve"> common adverse effects</w:t>
            </w:r>
          </w:p>
        </w:tc>
        <w:tc>
          <w:tcPr>
            <w:tcW w:w="2515" w:type="dxa"/>
            <w:vAlign w:val="center"/>
          </w:tcPr>
          <w:p w14:paraId="04E76B21"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Pregnancy &amp; Breastfeeding Recommendations</w:t>
            </w:r>
          </w:p>
        </w:tc>
        <w:tc>
          <w:tcPr>
            <w:tcW w:w="1564" w:type="dxa"/>
            <w:vAlign w:val="center"/>
          </w:tcPr>
          <w:p w14:paraId="3D058D3B"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9A4525" w:rsidRPr="00730F49" w14:paraId="0F1B819E" w14:textId="77777777" w:rsidTr="00A825F8">
        <w:trPr>
          <w:gridAfter w:val="1"/>
          <w:wAfter w:w="90" w:type="dxa"/>
          <w:trHeight w:val="239"/>
        </w:trPr>
        <w:tc>
          <w:tcPr>
            <w:tcW w:w="1705" w:type="dxa"/>
          </w:tcPr>
          <w:p w14:paraId="5FECCE83" w14:textId="7B68AAC1" w:rsidR="009A4525" w:rsidRPr="005D4301" w:rsidRDefault="005D4301" w:rsidP="00A825F8">
            <w:pPr>
              <w:rPr>
                <w:rFonts w:ascii="Arial Narrow" w:hAnsi="Arial Narrow" w:cs="Arial"/>
              </w:rPr>
            </w:pPr>
            <w:r>
              <w:rPr>
                <w:rFonts w:ascii="Arial Narrow" w:hAnsi="Arial Narrow" w:cs="Arial"/>
                <w:b/>
                <w:sz w:val="20"/>
              </w:rPr>
              <w:t>SABA</w:t>
            </w:r>
          </w:p>
        </w:tc>
        <w:tc>
          <w:tcPr>
            <w:tcW w:w="2717" w:type="dxa"/>
          </w:tcPr>
          <w:p w14:paraId="1ABB71A7" w14:textId="77777777" w:rsidR="009A4525" w:rsidRPr="00730F49" w:rsidRDefault="009A4525" w:rsidP="00A825F8">
            <w:pPr>
              <w:rPr>
                <w:rFonts w:ascii="Arial Narrow" w:hAnsi="Arial Narrow" w:cs="Arial"/>
              </w:rPr>
            </w:pPr>
          </w:p>
        </w:tc>
        <w:tc>
          <w:tcPr>
            <w:tcW w:w="2717" w:type="dxa"/>
          </w:tcPr>
          <w:p w14:paraId="2403C306" w14:textId="77777777" w:rsidR="009A4525" w:rsidRPr="00730F49" w:rsidRDefault="009A4525" w:rsidP="00A825F8">
            <w:pPr>
              <w:rPr>
                <w:rFonts w:ascii="Arial Narrow" w:hAnsi="Arial Narrow" w:cs="Arial"/>
              </w:rPr>
            </w:pPr>
          </w:p>
        </w:tc>
        <w:tc>
          <w:tcPr>
            <w:tcW w:w="2817" w:type="dxa"/>
          </w:tcPr>
          <w:p w14:paraId="3F5D8F3A" w14:textId="77777777" w:rsidR="009A4525" w:rsidRPr="00730F49" w:rsidRDefault="009A4525" w:rsidP="00A825F8">
            <w:pPr>
              <w:rPr>
                <w:rFonts w:ascii="Arial Narrow" w:hAnsi="Arial Narrow" w:cs="Arial"/>
              </w:rPr>
            </w:pPr>
          </w:p>
        </w:tc>
        <w:tc>
          <w:tcPr>
            <w:tcW w:w="2515" w:type="dxa"/>
          </w:tcPr>
          <w:p w14:paraId="034C79F1" w14:textId="77777777" w:rsidR="009A4525" w:rsidRPr="00730F49" w:rsidRDefault="009A4525" w:rsidP="00A825F8">
            <w:pPr>
              <w:rPr>
                <w:rFonts w:ascii="Arial Narrow" w:hAnsi="Arial Narrow" w:cs="Arial"/>
              </w:rPr>
            </w:pPr>
          </w:p>
        </w:tc>
        <w:tc>
          <w:tcPr>
            <w:tcW w:w="1564" w:type="dxa"/>
          </w:tcPr>
          <w:p w14:paraId="27EECC2C" w14:textId="77777777" w:rsidR="009A4525" w:rsidRPr="00730F49" w:rsidRDefault="009A4525" w:rsidP="00A825F8">
            <w:pPr>
              <w:rPr>
                <w:rFonts w:ascii="Arial Narrow" w:hAnsi="Arial Narrow" w:cs="Arial"/>
              </w:rPr>
            </w:pPr>
          </w:p>
        </w:tc>
      </w:tr>
      <w:tr w:rsidR="009A4525" w:rsidRPr="00730F49" w14:paraId="1B5E41AB" w14:textId="77777777" w:rsidTr="00A825F8">
        <w:trPr>
          <w:gridAfter w:val="1"/>
          <w:wAfter w:w="90" w:type="dxa"/>
          <w:trHeight w:val="239"/>
        </w:trPr>
        <w:tc>
          <w:tcPr>
            <w:tcW w:w="1705" w:type="dxa"/>
          </w:tcPr>
          <w:p w14:paraId="2D483569" w14:textId="0DDA5641" w:rsidR="009A4525" w:rsidRPr="00730F49" w:rsidRDefault="005D4301" w:rsidP="00A825F8">
            <w:pPr>
              <w:rPr>
                <w:rFonts w:ascii="Arial Narrow" w:hAnsi="Arial Narrow" w:cs="Arial"/>
              </w:rPr>
            </w:pPr>
            <w:r>
              <w:rPr>
                <w:rFonts w:ascii="Arial Narrow" w:hAnsi="Arial Narrow" w:cs="Arial"/>
              </w:rPr>
              <w:t>LABA</w:t>
            </w:r>
          </w:p>
        </w:tc>
        <w:tc>
          <w:tcPr>
            <w:tcW w:w="2717" w:type="dxa"/>
          </w:tcPr>
          <w:p w14:paraId="4635BAA9" w14:textId="77777777" w:rsidR="009A4525" w:rsidRPr="00730F49" w:rsidRDefault="009A4525" w:rsidP="00A825F8">
            <w:pPr>
              <w:rPr>
                <w:rFonts w:ascii="Arial Narrow" w:hAnsi="Arial Narrow" w:cs="Arial"/>
              </w:rPr>
            </w:pPr>
          </w:p>
        </w:tc>
        <w:tc>
          <w:tcPr>
            <w:tcW w:w="2717" w:type="dxa"/>
          </w:tcPr>
          <w:p w14:paraId="1646C41B" w14:textId="77777777" w:rsidR="009A4525" w:rsidRPr="00730F49" w:rsidRDefault="009A4525" w:rsidP="00A825F8">
            <w:pPr>
              <w:rPr>
                <w:rFonts w:ascii="Arial Narrow" w:hAnsi="Arial Narrow" w:cs="Arial"/>
              </w:rPr>
            </w:pPr>
          </w:p>
        </w:tc>
        <w:tc>
          <w:tcPr>
            <w:tcW w:w="2817" w:type="dxa"/>
          </w:tcPr>
          <w:p w14:paraId="33DE0A10" w14:textId="77777777" w:rsidR="009A4525" w:rsidRPr="00730F49" w:rsidRDefault="009A4525" w:rsidP="00A825F8">
            <w:pPr>
              <w:rPr>
                <w:rFonts w:ascii="Arial Narrow" w:hAnsi="Arial Narrow" w:cs="Arial"/>
              </w:rPr>
            </w:pPr>
          </w:p>
        </w:tc>
        <w:tc>
          <w:tcPr>
            <w:tcW w:w="2515" w:type="dxa"/>
          </w:tcPr>
          <w:p w14:paraId="6834E1E0" w14:textId="77777777" w:rsidR="009A4525" w:rsidRPr="00730F49" w:rsidRDefault="009A4525" w:rsidP="00A825F8">
            <w:pPr>
              <w:rPr>
                <w:rFonts w:ascii="Arial Narrow" w:hAnsi="Arial Narrow" w:cs="Arial"/>
              </w:rPr>
            </w:pPr>
          </w:p>
        </w:tc>
        <w:tc>
          <w:tcPr>
            <w:tcW w:w="1564" w:type="dxa"/>
          </w:tcPr>
          <w:p w14:paraId="4FCA34F4" w14:textId="77777777" w:rsidR="009A4525" w:rsidRPr="00730F49" w:rsidRDefault="009A4525" w:rsidP="00A825F8">
            <w:pPr>
              <w:rPr>
                <w:rFonts w:ascii="Arial Narrow" w:hAnsi="Arial Narrow" w:cs="Arial"/>
              </w:rPr>
            </w:pPr>
          </w:p>
        </w:tc>
      </w:tr>
      <w:tr w:rsidR="005D4301" w:rsidRPr="00730F49" w14:paraId="0346FF01" w14:textId="77777777" w:rsidTr="00A825F8">
        <w:trPr>
          <w:gridAfter w:val="1"/>
          <w:wAfter w:w="90" w:type="dxa"/>
          <w:trHeight w:val="239"/>
        </w:trPr>
        <w:tc>
          <w:tcPr>
            <w:tcW w:w="1705" w:type="dxa"/>
          </w:tcPr>
          <w:p w14:paraId="005E3EB6" w14:textId="450343CA" w:rsidR="005D4301" w:rsidRDefault="005D4301" w:rsidP="00A825F8">
            <w:pPr>
              <w:rPr>
                <w:rFonts w:ascii="Arial Narrow" w:hAnsi="Arial Narrow" w:cs="Arial"/>
              </w:rPr>
            </w:pPr>
            <w:r>
              <w:rPr>
                <w:rFonts w:ascii="Arial Narrow" w:hAnsi="Arial Narrow" w:cs="Arial"/>
              </w:rPr>
              <w:t>Theophylline</w:t>
            </w:r>
          </w:p>
        </w:tc>
        <w:tc>
          <w:tcPr>
            <w:tcW w:w="2717" w:type="dxa"/>
          </w:tcPr>
          <w:p w14:paraId="3A98734E" w14:textId="77777777" w:rsidR="005D4301" w:rsidRPr="00730F49" w:rsidRDefault="005D4301" w:rsidP="00A825F8">
            <w:pPr>
              <w:rPr>
                <w:rFonts w:ascii="Arial Narrow" w:hAnsi="Arial Narrow" w:cs="Arial"/>
              </w:rPr>
            </w:pPr>
          </w:p>
        </w:tc>
        <w:tc>
          <w:tcPr>
            <w:tcW w:w="2717" w:type="dxa"/>
          </w:tcPr>
          <w:p w14:paraId="058C511B" w14:textId="77777777" w:rsidR="005D4301" w:rsidRPr="00730F49" w:rsidRDefault="005D4301" w:rsidP="00A825F8">
            <w:pPr>
              <w:rPr>
                <w:rFonts w:ascii="Arial Narrow" w:hAnsi="Arial Narrow" w:cs="Arial"/>
              </w:rPr>
            </w:pPr>
          </w:p>
        </w:tc>
        <w:tc>
          <w:tcPr>
            <w:tcW w:w="2817" w:type="dxa"/>
          </w:tcPr>
          <w:p w14:paraId="73102B88" w14:textId="77777777" w:rsidR="005D4301" w:rsidRPr="00730F49" w:rsidRDefault="005D4301" w:rsidP="00A825F8">
            <w:pPr>
              <w:rPr>
                <w:rFonts w:ascii="Arial Narrow" w:hAnsi="Arial Narrow" w:cs="Arial"/>
              </w:rPr>
            </w:pPr>
          </w:p>
        </w:tc>
        <w:tc>
          <w:tcPr>
            <w:tcW w:w="2515" w:type="dxa"/>
          </w:tcPr>
          <w:p w14:paraId="4E62FF7C" w14:textId="77777777" w:rsidR="005D4301" w:rsidRPr="00730F49" w:rsidRDefault="005D4301" w:rsidP="00A825F8">
            <w:pPr>
              <w:rPr>
                <w:rFonts w:ascii="Arial Narrow" w:hAnsi="Arial Narrow" w:cs="Arial"/>
              </w:rPr>
            </w:pPr>
          </w:p>
        </w:tc>
        <w:tc>
          <w:tcPr>
            <w:tcW w:w="1564" w:type="dxa"/>
          </w:tcPr>
          <w:p w14:paraId="46F01449" w14:textId="77777777" w:rsidR="005D4301" w:rsidRPr="00730F49" w:rsidRDefault="005D4301" w:rsidP="00A825F8">
            <w:pPr>
              <w:rPr>
                <w:rFonts w:ascii="Arial Narrow" w:hAnsi="Arial Narrow" w:cs="Arial"/>
              </w:rPr>
            </w:pPr>
          </w:p>
        </w:tc>
      </w:tr>
      <w:tr w:rsidR="009A4525" w:rsidRPr="00730F49" w14:paraId="1AC873D7" w14:textId="77777777" w:rsidTr="00A825F8">
        <w:trPr>
          <w:gridAfter w:val="1"/>
          <w:wAfter w:w="90" w:type="dxa"/>
          <w:trHeight w:val="239"/>
        </w:trPr>
        <w:tc>
          <w:tcPr>
            <w:tcW w:w="1705" w:type="dxa"/>
          </w:tcPr>
          <w:p w14:paraId="32E2E489" w14:textId="77777777" w:rsidR="009A4525" w:rsidRPr="00730F49" w:rsidRDefault="009A4525" w:rsidP="00A825F8">
            <w:pPr>
              <w:rPr>
                <w:rFonts w:ascii="Arial Narrow" w:hAnsi="Arial Narrow" w:cs="Arial"/>
              </w:rPr>
            </w:pPr>
          </w:p>
        </w:tc>
        <w:tc>
          <w:tcPr>
            <w:tcW w:w="2717" w:type="dxa"/>
          </w:tcPr>
          <w:p w14:paraId="45662460" w14:textId="77777777" w:rsidR="009A4525" w:rsidRPr="00730F49" w:rsidRDefault="009A4525" w:rsidP="00A825F8">
            <w:pPr>
              <w:rPr>
                <w:rFonts w:ascii="Arial Narrow" w:hAnsi="Arial Narrow" w:cs="Arial"/>
              </w:rPr>
            </w:pPr>
          </w:p>
        </w:tc>
        <w:tc>
          <w:tcPr>
            <w:tcW w:w="2717" w:type="dxa"/>
          </w:tcPr>
          <w:p w14:paraId="7A8E5116" w14:textId="77777777" w:rsidR="009A4525" w:rsidRPr="00730F49" w:rsidRDefault="009A4525" w:rsidP="00A825F8">
            <w:pPr>
              <w:rPr>
                <w:rFonts w:ascii="Arial Narrow" w:hAnsi="Arial Narrow" w:cs="Arial"/>
              </w:rPr>
            </w:pPr>
          </w:p>
        </w:tc>
        <w:tc>
          <w:tcPr>
            <w:tcW w:w="2817" w:type="dxa"/>
          </w:tcPr>
          <w:p w14:paraId="40C9AD82" w14:textId="77777777" w:rsidR="009A4525" w:rsidRPr="00730F49" w:rsidRDefault="009A4525" w:rsidP="00A825F8">
            <w:pPr>
              <w:rPr>
                <w:rFonts w:ascii="Arial Narrow" w:hAnsi="Arial Narrow" w:cs="Arial"/>
              </w:rPr>
            </w:pPr>
          </w:p>
        </w:tc>
        <w:tc>
          <w:tcPr>
            <w:tcW w:w="2515" w:type="dxa"/>
          </w:tcPr>
          <w:p w14:paraId="14121917" w14:textId="77777777" w:rsidR="009A4525" w:rsidRPr="00730F49" w:rsidRDefault="009A4525" w:rsidP="00A825F8">
            <w:pPr>
              <w:rPr>
                <w:rFonts w:ascii="Arial Narrow" w:hAnsi="Arial Narrow" w:cs="Arial"/>
              </w:rPr>
            </w:pPr>
          </w:p>
        </w:tc>
        <w:tc>
          <w:tcPr>
            <w:tcW w:w="1564" w:type="dxa"/>
          </w:tcPr>
          <w:p w14:paraId="15593810" w14:textId="77777777" w:rsidR="009A4525" w:rsidRPr="00730F49" w:rsidRDefault="009A4525" w:rsidP="00A825F8">
            <w:pPr>
              <w:rPr>
                <w:rFonts w:ascii="Arial Narrow" w:hAnsi="Arial Narrow" w:cs="Arial"/>
              </w:rPr>
            </w:pPr>
          </w:p>
        </w:tc>
      </w:tr>
      <w:tr w:rsidR="009A4525" w:rsidRPr="00730F49" w14:paraId="76693241" w14:textId="77777777" w:rsidTr="00A825F8">
        <w:trPr>
          <w:trHeight w:val="454"/>
        </w:trPr>
        <w:tc>
          <w:tcPr>
            <w:tcW w:w="14125" w:type="dxa"/>
            <w:gridSpan w:val="7"/>
            <w:shd w:val="clear" w:color="auto" w:fill="9588A5" w:themeFill="background2" w:themeFillShade="BF"/>
            <w:vAlign w:val="center"/>
          </w:tcPr>
          <w:p w14:paraId="1710B129" w14:textId="007E8D26" w:rsidR="009A4525" w:rsidRPr="002810FF" w:rsidRDefault="009A4525" w:rsidP="00A825F8">
            <w:pPr>
              <w:rPr>
                <w:rFonts w:ascii="Arial Narrow" w:hAnsi="Arial Narrow" w:cs="Arial"/>
                <w:b/>
                <w:color w:val="FFFFFF" w:themeColor="background1"/>
                <w:sz w:val="20"/>
              </w:rPr>
            </w:pPr>
            <w:r>
              <w:rPr>
                <w:rFonts w:ascii="Arial Narrow" w:hAnsi="Arial Narrow" w:cs="Arial"/>
                <w:b/>
                <w:color w:val="FFFFFF" w:themeColor="background1"/>
                <w:sz w:val="20"/>
              </w:rPr>
              <w:t>Inhaled Anticholinergics</w:t>
            </w:r>
            <w:r w:rsidRPr="002810FF">
              <w:rPr>
                <w:rFonts w:ascii="Arial Narrow" w:hAnsi="Arial Narrow" w:cs="Arial"/>
                <w:b/>
                <w:color w:val="FFFFFF" w:themeColor="background1"/>
                <w:sz w:val="20"/>
              </w:rPr>
              <w:t xml:space="preserve">  </w:t>
            </w:r>
            <w:r w:rsidR="00A35314">
              <w:rPr>
                <w:rFonts w:ascii="Arial Narrow" w:hAnsi="Arial Narrow" w:cs="Arial"/>
                <w:b/>
                <w:color w:val="FFFFFF" w:themeColor="background1"/>
                <w:sz w:val="20"/>
              </w:rPr>
              <w:t>&amp; Combo w B agonists</w:t>
            </w:r>
          </w:p>
        </w:tc>
      </w:tr>
      <w:tr w:rsidR="009A4525" w:rsidRPr="00730F49" w14:paraId="64C7B7AD" w14:textId="77777777" w:rsidTr="00A825F8">
        <w:trPr>
          <w:trHeight w:val="1196"/>
        </w:trPr>
        <w:tc>
          <w:tcPr>
            <w:tcW w:w="1705" w:type="dxa"/>
            <w:vAlign w:val="center"/>
          </w:tcPr>
          <w:p w14:paraId="3CB9E8F1"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Drug name(s):</w:t>
            </w:r>
          </w:p>
          <w:p w14:paraId="432A2CCF"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4405D113"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2E329182"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MOA</w:t>
            </w:r>
          </w:p>
        </w:tc>
        <w:tc>
          <w:tcPr>
            <w:tcW w:w="2817" w:type="dxa"/>
            <w:vAlign w:val="center"/>
          </w:tcPr>
          <w:p w14:paraId="6504E644" w14:textId="77777777" w:rsidR="009A4525" w:rsidRDefault="009A4525" w:rsidP="00A825F8">
            <w:pPr>
              <w:jc w:val="center"/>
              <w:rPr>
                <w:rFonts w:ascii="Arial Narrow" w:hAnsi="Arial Narrow" w:cs="Arial"/>
                <w:b/>
                <w:sz w:val="20"/>
                <w:szCs w:val="20"/>
              </w:rPr>
            </w:pPr>
            <w:r>
              <w:rPr>
                <w:rFonts w:ascii="Arial Narrow" w:hAnsi="Arial Narrow" w:cs="Arial"/>
                <w:b/>
                <w:color w:val="FF0000"/>
                <w:sz w:val="20"/>
                <w:szCs w:val="20"/>
              </w:rPr>
              <w:t>2</w:t>
            </w:r>
            <w:r w:rsidRPr="002810FF">
              <w:rPr>
                <w:rFonts w:ascii="Arial Narrow" w:hAnsi="Arial Narrow" w:cs="Arial"/>
                <w:b/>
                <w:color w:val="FF0000"/>
                <w:sz w:val="20"/>
                <w:szCs w:val="20"/>
              </w:rPr>
              <w:t xml:space="preserve"> major contraindications</w:t>
            </w:r>
            <w:r w:rsidRPr="002810FF">
              <w:rPr>
                <w:rFonts w:ascii="Arial Narrow" w:hAnsi="Arial Narrow" w:cs="Arial"/>
                <w:b/>
                <w:sz w:val="20"/>
                <w:szCs w:val="20"/>
              </w:rPr>
              <w:t xml:space="preserve"> </w:t>
            </w:r>
            <w:r>
              <w:rPr>
                <w:rFonts w:ascii="Arial Narrow" w:hAnsi="Arial Narrow" w:cs="Arial"/>
                <w:b/>
                <w:sz w:val="20"/>
                <w:szCs w:val="20"/>
              </w:rPr>
              <w:t>&amp;</w:t>
            </w:r>
            <w:r w:rsidRPr="002810FF">
              <w:rPr>
                <w:rFonts w:ascii="Arial Narrow" w:hAnsi="Arial Narrow" w:cs="Arial"/>
                <w:b/>
                <w:sz w:val="20"/>
                <w:szCs w:val="20"/>
              </w:rPr>
              <w:t xml:space="preserve"> </w:t>
            </w:r>
          </w:p>
          <w:p w14:paraId="0802A7D5" w14:textId="77777777" w:rsidR="009A4525" w:rsidRPr="002810FF" w:rsidRDefault="009A4525" w:rsidP="00A825F8">
            <w:pPr>
              <w:jc w:val="center"/>
              <w:rPr>
                <w:rFonts w:ascii="Arial Narrow" w:hAnsi="Arial Narrow" w:cs="Arial"/>
                <w:b/>
                <w:sz w:val="20"/>
                <w:szCs w:val="20"/>
              </w:rPr>
            </w:pPr>
            <w:r>
              <w:rPr>
                <w:rFonts w:ascii="Arial Narrow" w:hAnsi="Arial Narrow" w:cs="Arial"/>
                <w:b/>
                <w:sz w:val="20"/>
                <w:szCs w:val="20"/>
              </w:rPr>
              <w:t>2</w:t>
            </w:r>
            <w:r w:rsidRPr="002810FF">
              <w:rPr>
                <w:rFonts w:ascii="Arial Narrow" w:hAnsi="Arial Narrow" w:cs="Arial"/>
                <w:b/>
                <w:sz w:val="20"/>
                <w:szCs w:val="20"/>
              </w:rPr>
              <w:t xml:space="preserve"> common adverse effects</w:t>
            </w:r>
          </w:p>
        </w:tc>
        <w:tc>
          <w:tcPr>
            <w:tcW w:w="2515" w:type="dxa"/>
            <w:vAlign w:val="center"/>
          </w:tcPr>
          <w:p w14:paraId="68ED43C9"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Pregnancy &amp; Breastfeeding Recommendations</w:t>
            </w:r>
          </w:p>
        </w:tc>
        <w:tc>
          <w:tcPr>
            <w:tcW w:w="1654" w:type="dxa"/>
            <w:gridSpan w:val="2"/>
            <w:vAlign w:val="center"/>
          </w:tcPr>
          <w:p w14:paraId="714E52B4" w14:textId="77777777" w:rsidR="009A4525" w:rsidRPr="002810FF" w:rsidRDefault="009A4525" w:rsidP="00A825F8">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9A4525" w:rsidRPr="00730F49" w14:paraId="48F2BA40" w14:textId="77777777" w:rsidTr="00A825F8">
        <w:trPr>
          <w:trHeight w:val="239"/>
        </w:trPr>
        <w:tc>
          <w:tcPr>
            <w:tcW w:w="1705" w:type="dxa"/>
          </w:tcPr>
          <w:p w14:paraId="5CDE6474" w14:textId="77777777" w:rsidR="009A4525" w:rsidRPr="00730F49" w:rsidRDefault="009A4525" w:rsidP="00A825F8">
            <w:pPr>
              <w:rPr>
                <w:rFonts w:ascii="Arial Narrow" w:hAnsi="Arial Narrow" w:cs="Arial"/>
              </w:rPr>
            </w:pPr>
          </w:p>
        </w:tc>
        <w:tc>
          <w:tcPr>
            <w:tcW w:w="2717" w:type="dxa"/>
          </w:tcPr>
          <w:p w14:paraId="5AC0929A" w14:textId="77777777" w:rsidR="009A4525" w:rsidRPr="00730F49" w:rsidRDefault="009A4525" w:rsidP="00A825F8">
            <w:pPr>
              <w:rPr>
                <w:rFonts w:ascii="Arial Narrow" w:hAnsi="Arial Narrow" w:cs="Arial"/>
              </w:rPr>
            </w:pPr>
          </w:p>
        </w:tc>
        <w:tc>
          <w:tcPr>
            <w:tcW w:w="2717" w:type="dxa"/>
          </w:tcPr>
          <w:p w14:paraId="28C4FD55" w14:textId="77777777" w:rsidR="009A4525" w:rsidRPr="00730F49" w:rsidRDefault="009A4525" w:rsidP="00A825F8">
            <w:pPr>
              <w:rPr>
                <w:rFonts w:ascii="Arial Narrow" w:hAnsi="Arial Narrow" w:cs="Arial"/>
              </w:rPr>
            </w:pPr>
          </w:p>
        </w:tc>
        <w:tc>
          <w:tcPr>
            <w:tcW w:w="2817" w:type="dxa"/>
          </w:tcPr>
          <w:p w14:paraId="2837621F" w14:textId="77777777" w:rsidR="009A4525" w:rsidRPr="00730F49" w:rsidRDefault="009A4525" w:rsidP="00A825F8">
            <w:pPr>
              <w:rPr>
                <w:rFonts w:ascii="Arial Narrow" w:hAnsi="Arial Narrow" w:cs="Arial"/>
              </w:rPr>
            </w:pPr>
          </w:p>
        </w:tc>
        <w:tc>
          <w:tcPr>
            <w:tcW w:w="2515" w:type="dxa"/>
          </w:tcPr>
          <w:p w14:paraId="6FBC1A99" w14:textId="77777777" w:rsidR="009A4525" w:rsidRPr="00730F49" w:rsidRDefault="009A4525" w:rsidP="00A825F8">
            <w:pPr>
              <w:rPr>
                <w:rFonts w:ascii="Arial Narrow" w:hAnsi="Arial Narrow" w:cs="Arial"/>
              </w:rPr>
            </w:pPr>
          </w:p>
        </w:tc>
        <w:tc>
          <w:tcPr>
            <w:tcW w:w="1654" w:type="dxa"/>
            <w:gridSpan w:val="2"/>
          </w:tcPr>
          <w:p w14:paraId="1E554988" w14:textId="77777777" w:rsidR="009A4525" w:rsidRPr="00730F49" w:rsidRDefault="009A4525" w:rsidP="00A825F8">
            <w:pPr>
              <w:rPr>
                <w:rFonts w:ascii="Arial Narrow" w:hAnsi="Arial Narrow" w:cs="Arial"/>
              </w:rPr>
            </w:pPr>
          </w:p>
        </w:tc>
      </w:tr>
      <w:tr w:rsidR="009A4525" w:rsidRPr="00730F49" w14:paraId="00C759BB" w14:textId="77777777" w:rsidTr="00A825F8">
        <w:trPr>
          <w:trHeight w:val="239"/>
        </w:trPr>
        <w:tc>
          <w:tcPr>
            <w:tcW w:w="1705" w:type="dxa"/>
          </w:tcPr>
          <w:p w14:paraId="22E00CE8" w14:textId="77777777" w:rsidR="009A4525" w:rsidRPr="00730F49" w:rsidRDefault="009A4525" w:rsidP="00A825F8">
            <w:pPr>
              <w:rPr>
                <w:rFonts w:ascii="Arial Narrow" w:hAnsi="Arial Narrow" w:cs="Arial"/>
              </w:rPr>
            </w:pPr>
          </w:p>
        </w:tc>
        <w:tc>
          <w:tcPr>
            <w:tcW w:w="2717" w:type="dxa"/>
          </w:tcPr>
          <w:p w14:paraId="085BEA17" w14:textId="77777777" w:rsidR="009A4525" w:rsidRPr="00730F49" w:rsidRDefault="009A4525" w:rsidP="00A825F8">
            <w:pPr>
              <w:rPr>
                <w:rFonts w:ascii="Arial Narrow" w:hAnsi="Arial Narrow" w:cs="Arial"/>
              </w:rPr>
            </w:pPr>
          </w:p>
        </w:tc>
        <w:tc>
          <w:tcPr>
            <w:tcW w:w="2717" w:type="dxa"/>
          </w:tcPr>
          <w:p w14:paraId="4930249C" w14:textId="77777777" w:rsidR="009A4525" w:rsidRPr="00730F49" w:rsidRDefault="009A4525" w:rsidP="00A825F8">
            <w:pPr>
              <w:rPr>
                <w:rFonts w:ascii="Arial Narrow" w:hAnsi="Arial Narrow" w:cs="Arial"/>
              </w:rPr>
            </w:pPr>
          </w:p>
        </w:tc>
        <w:tc>
          <w:tcPr>
            <w:tcW w:w="2817" w:type="dxa"/>
          </w:tcPr>
          <w:p w14:paraId="56F94D9C" w14:textId="77777777" w:rsidR="009A4525" w:rsidRPr="00730F49" w:rsidRDefault="009A4525" w:rsidP="00A825F8">
            <w:pPr>
              <w:rPr>
                <w:rFonts w:ascii="Arial Narrow" w:hAnsi="Arial Narrow" w:cs="Arial"/>
              </w:rPr>
            </w:pPr>
          </w:p>
        </w:tc>
        <w:tc>
          <w:tcPr>
            <w:tcW w:w="2515" w:type="dxa"/>
          </w:tcPr>
          <w:p w14:paraId="35234AD1" w14:textId="77777777" w:rsidR="009A4525" w:rsidRPr="00730F49" w:rsidRDefault="009A4525" w:rsidP="00A825F8">
            <w:pPr>
              <w:rPr>
                <w:rFonts w:ascii="Arial Narrow" w:hAnsi="Arial Narrow" w:cs="Arial"/>
              </w:rPr>
            </w:pPr>
          </w:p>
        </w:tc>
        <w:tc>
          <w:tcPr>
            <w:tcW w:w="1654" w:type="dxa"/>
            <w:gridSpan w:val="2"/>
          </w:tcPr>
          <w:p w14:paraId="25F9F20B" w14:textId="77777777" w:rsidR="009A4525" w:rsidRPr="00730F49" w:rsidRDefault="009A4525" w:rsidP="00A825F8">
            <w:pPr>
              <w:rPr>
                <w:rFonts w:ascii="Arial Narrow" w:hAnsi="Arial Narrow" w:cs="Arial"/>
              </w:rPr>
            </w:pPr>
          </w:p>
        </w:tc>
      </w:tr>
    </w:tbl>
    <w:p w14:paraId="3975C5CC" w14:textId="77777777" w:rsidR="009A4525" w:rsidRDefault="009A4525" w:rsidP="009A4525">
      <w:pPr>
        <w:rPr>
          <w:szCs w:val="24"/>
        </w:rPr>
      </w:pPr>
      <w:bookmarkStart w:id="1" w:name="_GoBack"/>
      <w:bookmarkEnd w:id="1"/>
    </w:p>
    <w:p w14:paraId="7632081C" w14:textId="77777777" w:rsidR="009A4525" w:rsidRDefault="009A4525" w:rsidP="009A4525">
      <w:pPr>
        <w:rPr>
          <w:szCs w:val="24"/>
        </w:rPr>
      </w:pPr>
    </w:p>
    <w:p w14:paraId="52C744EB" w14:textId="41ABC7E8" w:rsidR="002868B2" w:rsidRDefault="002868B2" w:rsidP="00E9511B">
      <w:pPr>
        <w:rPr>
          <w:szCs w:val="24"/>
        </w:rPr>
      </w:pPr>
    </w:p>
    <w:sectPr w:rsidR="002868B2" w:rsidSect="002868B2">
      <w:headerReference w:type="default" r:id="rId11"/>
      <w:footerReference w:type="default" r:id="rId12"/>
      <w:pgSz w:w="15840" w:h="12240" w:orient="landscape"/>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B23A" w14:textId="77777777" w:rsidR="002869D5" w:rsidRDefault="002869D5">
      <w:r>
        <w:separator/>
      </w:r>
    </w:p>
  </w:endnote>
  <w:endnote w:type="continuationSeparator" w:id="0">
    <w:p w14:paraId="7B4E38AF" w14:textId="77777777" w:rsidR="002869D5" w:rsidRDefault="002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69153"/>
      <w:docPartObj>
        <w:docPartGallery w:val="Page Numbers (Bottom of Page)"/>
        <w:docPartUnique/>
      </w:docPartObj>
    </w:sdtPr>
    <w:sdtEndPr>
      <w:rPr>
        <w:noProof/>
      </w:rPr>
    </w:sdtEndPr>
    <w:sdtContent>
      <w:p w14:paraId="5257F21B" w14:textId="2C058EC6" w:rsidR="00752CF1" w:rsidRDefault="00752CF1">
        <w:pPr>
          <w:pStyle w:val="Footer"/>
          <w:jc w:val="right"/>
        </w:pPr>
        <w:r>
          <w:fldChar w:fldCharType="begin"/>
        </w:r>
        <w:r>
          <w:instrText xml:space="preserve"> PAGE   \* MERGEFORMAT </w:instrText>
        </w:r>
        <w:r>
          <w:fldChar w:fldCharType="separate"/>
        </w:r>
        <w:r w:rsidR="002869D5">
          <w:rPr>
            <w:noProof/>
          </w:rPr>
          <w:t>1</w:t>
        </w:r>
        <w:r>
          <w:rPr>
            <w:noProof/>
          </w:rPr>
          <w:fldChar w:fldCharType="end"/>
        </w:r>
      </w:p>
    </w:sdtContent>
  </w:sdt>
  <w:p w14:paraId="2C3ED638" w14:textId="77777777" w:rsidR="00752CF1" w:rsidRDefault="0075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5888" w14:textId="77777777" w:rsidR="002869D5" w:rsidRDefault="002869D5">
      <w:r>
        <w:separator/>
      </w:r>
    </w:p>
  </w:footnote>
  <w:footnote w:type="continuationSeparator" w:id="0">
    <w:p w14:paraId="42D8E060" w14:textId="77777777" w:rsidR="002869D5" w:rsidRDefault="0028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02B" w14:textId="77777777" w:rsidR="002C381A" w:rsidRDefault="0019307B" w:rsidP="00E967E9">
    <w:pPr>
      <w:pStyle w:val="Header"/>
      <w:jc w:val="right"/>
    </w:pPr>
    <w:r>
      <w:rPr>
        <w:noProof/>
      </w:rPr>
      <w:ptab w:relativeTo="margin" w:alignment="right" w:leader="none"/>
    </w:r>
    <w:r w:rsidR="00E967E9">
      <w:rPr>
        <w:noProof/>
      </w:rPr>
      <w:drawing>
        <wp:inline distT="0" distB="0" distL="0" distR="0" wp14:anchorId="685CE407" wp14:editId="4EA4DDF9">
          <wp:extent cx="2314575" cy="789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_logo.jpg"/>
                  <pic:cNvPicPr/>
                </pic:nvPicPr>
                <pic:blipFill>
                  <a:blip r:embed="rId1">
                    <a:extLst>
                      <a:ext uri="{28A0092B-C50C-407E-A947-70E740481C1C}">
                        <a14:useLocalDpi xmlns:a14="http://schemas.microsoft.com/office/drawing/2010/main" val="0"/>
                      </a:ext>
                    </a:extLst>
                  </a:blip>
                  <a:stretch>
                    <a:fillRect/>
                  </a:stretch>
                </pic:blipFill>
                <pic:spPr>
                  <a:xfrm>
                    <a:off x="0" y="0"/>
                    <a:ext cx="2396762" cy="81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7A3480"/>
    <w:lvl w:ilvl="0">
      <w:numFmt w:val="bullet"/>
      <w:lvlText w:val="*"/>
      <w:lvlJc w:val="left"/>
    </w:lvl>
  </w:abstractNum>
  <w:abstractNum w:abstractNumId="1" w15:restartNumberingAfterBreak="0">
    <w:nsid w:val="260B3030"/>
    <w:multiLevelType w:val="hybridMultilevel"/>
    <w:tmpl w:val="D7E040BE"/>
    <w:lvl w:ilvl="0" w:tplc="C9E600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048F"/>
    <w:multiLevelType w:val="hybridMultilevel"/>
    <w:tmpl w:val="280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E7990"/>
    <w:multiLevelType w:val="hybridMultilevel"/>
    <w:tmpl w:val="9EB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5FC"/>
    <w:multiLevelType w:val="multilevel"/>
    <w:tmpl w:val="6E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05F17"/>
    <w:multiLevelType w:val="hybridMultilevel"/>
    <w:tmpl w:val="6D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C9"/>
    <w:rsid w:val="00040287"/>
    <w:rsid w:val="00071B57"/>
    <w:rsid w:val="00097DD1"/>
    <w:rsid w:val="000E377B"/>
    <w:rsid w:val="001246F8"/>
    <w:rsid w:val="00130D89"/>
    <w:rsid w:val="00134212"/>
    <w:rsid w:val="00161CC9"/>
    <w:rsid w:val="00164AC4"/>
    <w:rsid w:val="0019307B"/>
    <w:rsid w:val="001E3D7E"/>
    <w:rsid w:val="001F1C30"/>
    <w:rsid w:val="001F5CF8"/>
    <w:rsid w:val="002304F8"/>
    <w:rsid w:val="002868B2"/>
    <w:rsid w:val="002869D5"/>
    <w:rsid w:val="002C381A"/>
    <w:rsid w:val="003407AE"/>
    <w:rsid w:val="003C4F61"/>
    <w:rsid w:val="00427AAF"/>
    <w:rsid w:val="00430810"/>
    <w:rsid w:val="004E1F6B"/>
    <w:rsid w:val="0050533F"/>
    <w:rsid w:val="00522080"/>
    <w:rsid w:val="00537972"/>
    <w:rsid w:val="00557065"/>
    <w:rsid w:val="0055764A"/>
    <w:rsid w:val="005724AB"/>
    <w:rsid w:val="005D4301"/>
    <w:rsid w:val="005E3B07"/>
    <w:rsid w:val="006155F7"/>
    <w:rsid w:val="00657384"/>
    <w:rsid w:val="00691429"/>
    <w:rsid w:val="00752CF1"/>
    <w:rsid w:val="007548AA"/>
    <w:rsid w:val="007824E6"/>
    <w:rsid w:val="007C6246"/>
    <w:rsid w:val="007E3DE4"/>
    <w:rsid w:val="007F039B"/>
    <w:rsid w:val="0083450B"/>
    <w:rsid w:val="00843A47"/>
    <w:rsid w:val="0087066A"/>
    <w:rsid w:val="0087716B"/>
    <w:rsid w:val="008B26DB"/>
    <w:rsid w:val="008D540F"/>
    <w:rsid w:val="008E1EAF"/>
    <w:rsid w:val="008F1A23"/>
    <w:rsid w:val="008F7C8C"/>
    <w:rsid w:val="00915EB1"/>
    <w:rsid w:val="0093115C"/>
    <w:rsid w:val="00933CA0"/>
    <w:rsid w:val="00967168"/>
    <w:rsid w:val="009A4525"/>
    <w:rsid w:val="009D026A"/>
    <w:rsid w:val="009E0890"/>
    <w:rsid w:val="009E538F"/>
    <w:rsid w:val="009E58FF"/>
    <w:rsid w:val="009E6DF8"/>
    <w:rsid w:val="00A35314"/>
    <w:rsid w:val="00A63A46"/>
    <w:rsid w:val="00A777D3"/>
    <w:rsid w:val="00B04E21"/>
    <w:rsid w:val="00B33B91"/>
    <w:rsid w:val="00B4265D"/>
    <w:rsid w:val="00BE0F51"/>
    <w:rsid w:val="00BE34A7"/>
    <w:rsid w:val="00C413C9"/>
    <w:rsid w:val="00C4672B"/>
    <w:rsid w:val="00C87BBB"/>
    <w:rsid w:val="00C93738"/>
    <w:rsid w:val="00CC0FAB"/>
    <w:rsid w:val="00CF3858"/>
    <w:rsid w:val="00D16B1A"/>
    <w:rsid w:val="00D3434F"/>
    <w:rsid w:val="00D433D6"/>
    <w:rsid w:val="00D76F1D"/>
    <w:rsid w:val="00D83B47"/>
    <w:rsid w:val="00DA394E"/>
    <w:rsid w:val="00DB25CE"/>
    <w:rsid w:val="00DB66C3"/>
    <w:rsid w:val="00E06A93"/>
    <w:rsid w:val="00E2394F"/>
    <w:rsid w:val="00E428FE"/>
    <w:rsid w:val="00E6598D"/>
    <w:rsid w:val="00E9511B"/>
    <w:rsid w:val="00E967E9"/>
    <w:rsid w:val="00EA4823"/>
    <w:rsid w:val="00EB05C8"/>
    <w:rsid w:val="00EC47C1"/>
    <w:rsid w:val="00F00E7F"/>
    <w:rsid w:val="00F20EB2"/>
    <w:rsid w:val="00F34FFE"/>
    <w:rsid w:val="00F41061"/>
    <w:rsid w:val="00F90F58"/>
    <w:rsid w:val="00FD536E"/>
    <w:rsid w:val="00FE13E2"/>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B7E2"/>
  <w15:docId w15:val="{57071F4D-D9B2-493C-9DEF-8C77DF1D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rsid w:val="005724AB"/>
    <w:pPr>
      <w:overflowPunct/>
      <w:autoSpaceDE/>
      <w:autoSpaceDN/>
      <w:adjustRightInd/>
      <w:spacing w:before="100" w:beforeAutospacing="1" w:after="100" w:afterAutospacing="1"/>
      <w:textAlignment w:val="auto"/>
      <w:outlineLvl w:val="0"/>
    </w:pPr>
    <w:rPr>
      <w:b/>
      <w:bCs/>
      <w:kern w:val="36"/>
      <w:sz w:val="33"/>
      <w:szCs w:val="33"/>
    </w:rPr>
  </w:style>
  <w:style w:type="paragraph" w:styleId="Heading2">
    <w:name w:val="heading 2"/>
    <w:basedOn w:val="Normal"/>
    <w:link w:val="Heading2Char"/>
    <w:uiPriority w:val="9"/>
    <w:qFormat/>
    <w:rsid w:val="005724AB"/>
    <w:pPr>
      <w:overflowPunct/>
      <w:autoSpaceDE/>
      <w:autoSpaceDN/>
      <w:adjustRightInd/>
      <w:spacing w:before="100" w:beforeAutospacing="1" w:after="100" w:afterAutospacing="1"/>
      <w:textAlignment w:val="auto"/>
      <w:outlineLvl w:val="1"/>
    </w:pPr>
    <w:rPr>
      <w:b/>
      <w:bCs/>
      <w:sz w:val="27"/>
      <w:szCs w:val="27"/>
    </w:rPr>
  </w:style>
  <w:style w:type="paragraph" w:styleId="Heading3">
    <w:name w:val="heading 3"/>
    <w:basedOn w:val="Normal"/>
    <w:link w:val="Heading3Char"/>
    <w:uiPriority w:val="9"/>
    <w:qFormat/>
    <w:rsid w:val="005724AB"/>
    <w:pPr>
      <w:overflowPunct/>
      <w:autoSpaceDE/>
      <w:autoSpaceDN/>
      <w:adjustRightInd/>
      <w:spacing w:before="100" w:beforeAutospacing="1" w:after="100" w:afterAutospacing="1"/>
      <w:textAlignment w:val="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C6246"/>
    <w:rPr>
      <w:rFonts w:ascii="Tahoma" w:hAnsi="Tahoma" w:cs="Tahoma"/>
      <w:sz w:val="16"/>
      <w:szCs w:val="16"/>
    </w:rPr>
  </w:style>
  <w:style w:type="character" w:customStyle="1" w:styleId="BalloonTextChar">
    <w:name w:val="Balloon Text Char"/>
    <w:link w:val="BalloonText"/>
    <w:rsid w:val="007C6246"/>
    <w:rPr>
      <w:rFonts w:ascii="Tahoma" w:hAnsi="Tahoma" w:cs="Tahoma"/>
      <w:sz w:val="16"/>
      <w:szCs w:val="16"/>
    </w:rPr>
  </w:style>
  <w:style w:type="character" w:customStyle="1" w:styleId="Heading1Char">
    <w:name w:val="Heading 1 Char"/>
    <w:link w:val="Heading1"/>
    <w:rsid w:val="005724AB"/>
    <w:rPr>
      <w:b/>
      <w:bCs/>
      <w:kern w:val="36"/>
      <w:sz w:val="33"/>
      <w:szCs w:val="33"/>
    </w:rPr>
  </w:style>
  <w:style w:type="character" w:customStyle="1" w:styleId="Heading2Char">
    <w:name w:val="Heading 2 Char"/>
    <w:link w:val="Heading2"/>
    <w:uiPriority w:val="9"/>
    <w:rsid w:val="005724AB"/>
    <w:rPr>
      <w:b/>
      <w:bCs/>
      <w:sz w:val="27"/>
      <w:szCs w:val="27"/>
    </w:rPr>
  </w:style>
  <w:style w:type="character" w:customStyle="1" w:styleId="Heading3Char">
    <w:name w:val="Heading 3 Char"/>
    <w:link w:val="Heading3"/>
    <w:uiPriority w:val="9"/>
    <w:rsid w:val="005724AB"/>
    <w:rPr>
      <w:b/>
      <w:bCs/>
      <w:sz w:val="21"/>
      <w:szCs w:val="21"/>
    </w:rPr>
  </w:style>
  <w:style w:type="character" w:styleId="Hyperlink">
    <w:name w:val="Hyperlink"/>
    <w:uiPriority w:val="99"/>
    <w:unhideWhenUsed/>
    <w:rsid w:val="005724AB"/>
    <w:rPr>
      <w:strike w:val="0"/>
      <w:dstrike w:val="0"/>
      <w:color w:val="000000"/>
      <w:u w:val="none"/>
      <w:effect w:val="none"/>
    </w:rPr>
  </w:style>
  <w:style w:type="character" w:styleId="HTMLCite">
    <w:name w:val="HTML Cite"/>
    <w:uiPriority w:val="99"/>
    <w:unhideWhenUsed/>
    <w:rsid w:val="005724AB"/>
    <w:rPr>
      <w:i/>
      <w:iCs/>
    </w:rPr>
  </w:style>
  <w:style w:type="paragraph" w:styleId="NormalWeb">
    <w:name w:val="Normal (Web)"/>
    <w:basedOn w:val="Normal"/>
    <w:uiPriority w:val="99"/>
    <w:unhideWhenUsed/>
    <w:rsid w:val="005724AB"/>
    <w:pPr>
      <w:overflowPunct/>
      <w:autoSpaceDE/>
      <w:autoSpaceDN/>
      <w:adjustRightInd/>
      <w:spacing w:before="100" w:beforeAutospacing="1" w:after="100" w:afterAutospacing="1"/>
      <w:textAlignment w:val="auto"/>
    </w:pPr>
    <w:rPr>
      <w:szCs w:val="24"/>
    </w:rPr>
  </w:style>
  <w:style w:type="paragraph" w:customStyle="1" w:styleId="photo-cap">
    <w:name w:val="photo-cap"/>
    <w:basedOn w:val="Normal"/>
    <w:rsid w:val="005724AB"/>
    <w:pPr>
      <w:overflowPunct/>
      <w:autoSpaceDE/>
      <w:autoSpaceDN/>
      <w:adjustRightInd/>
      <w:spacing w:before="100" w:beforeAutospacing="1" w:after="100" w:afterAutospacing="1"/>
      <w:textAlignment w:val="auto"/>
    </w:pPr>
    <w:rPr>
      <w:szCs w:val="24"/>
    </w:rPr>
  </w:style>
  <w:style w:type="paragraph" w:customStyle="1" w:styleId="photo-attribution">
    <w:name w:val="photo-attribution"/>
    <w:basedOn w:val="Normal"/>
    <w:rsid w:val="005724A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E2394F"/>
    <w:pPr>
      <w:ind w:left="720"/>
      <w:contextualSpacing/>
    </w:pPr>
  </w:style>
  <w:style w:type="character" w:styleId="Strong">
    <w:name w:val="Strong"/>
    <w:basedOn w:val="DefaultParagraphFont"/>
    <w:uiPriority w:val="22"/>
    <w:rsid w:val="00E6598D"/>
    <w:rPr>
      <w:b/>
    </w:rPr>
  </w:style>
  <w:style w:type="character" w:styleId="PlaceholderText">
    <w:name w:val="Placeholder Text"/>
    <w:basedOn w:val="DefaultParagraphFont"/>
    <w:uiPriority w:val="99"/>
    <w:semiHidden/>
    <w:rsid w:val="00161CC9"/>
    <w:rPr>
      <w:color w:val="808080"/>
    </w:rPr>
  </w:style>
  <w:style w:type="table" w:styleId="TableGrid">
    <w:name w:val="Table Grid"/>
    <w:basedOn w:val="TableNormal"/>
    <w:uiPriority w:val="59"/>
    <w:rsid w:val="00161C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2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51862">
      <w:bodyDiv w:val="1"/>
      <w:marLeft w:val="0"/>
      <w:marRight w:val="0"/>
      <w:marTop w:val="0"/>
      <w:marBottom w:val="0"/>
      <w:divBdr>
        <w:top w:val="none" w:sz="0" w:space="0" w:color="auto"/>
        <w:left w:val="none" w:sz="0" w:space="0" w:color="auto"/>
        <w:bottom w:val="none" w:sz="0" w:space="0" w:color="auto"/>
        <w:right w:val="none" w:sz="0" w:space="0" w:color="auto"/>
      </w:divBdr>
      <w:divsChild>
        <w:div w:id="1450587467">
          <w:marLeft w:val="0"/>
          <w:marRight w:val="0"/>
          <w:marTop w:val="0"/>
          <w:marBottom w:val="0"/>
          <w:divBdr>
            <w:top w:val="single" w:sz="6" w:space="8" w:color="CCCCCC"/>
            <w:left w:val="single" w:sz="6" w:space="0" w:color="CCCCCC"/>
            <w:bottom w:val="single" w:sz="6" w:space="0" w:color="CCCCCC"/>
            <w:right w:val="single" w:sz="6" w:space="0" w:color="CCCCCC"/>
          </w:divBdr>
          <w:divsChild>
            <w:div w:id="1552885912">
              <w:marLeft w:val="150"/>
              <w:marRight w:val="150"/>
              <w:marTop w:val="0"/>
              <w:marBottom w:val="0"/>
              <w:divBdr>
                <w:top w:val="none" w:sz="0" w:space="0" w:color="auto"/>
                <w:left w:val="none" w:sz="0" w:space="0" w:color="auto"/>
                <w:bottom w:val="none" w:sz="0" w:space="0" w:color="auto"/>
                <w:right w:val="none" w:sz="0" w:space="0" w:color="auto"/>
              </w:divBdr>
              <w:divsChild>
                <w:div w:id="1844709092">
                  <w:marLeft w:val="0"/>
                  <w:marRight w:val="0"/>
                  <w:marTop w:val="0"/>
                  <w:marBottom w:val="0"/>
                  <w:divBdr>
                    <w:top w:val="none" w:sz="0" w:space="0" w:color="auto"/>
                    <w:left w:val="none" w:sz="0" w:space="0" w:color="auto"/>
                    <w:bottom w:val="none" w:sz="0" w:space="0" w:color="auto"/>
                    <w:right w:val="none" w:sz="0" w:space="0" w:color="auto"/>
                  </w:divBdr>
                  <w:divsChild>
                    <w:div w:id="558784372">
                      <w:marLeft w:val="0"/>
                      <w:marRight w:val="0"/>
                      <w:marTop w:val="0"/>
                      <w:marBottom w:val="0"/>
                      <w:divBdr>
                        <w:top w:val="none" w:sz="0" w:space="0" w:color="auto"/>
                        <w:left w:val="none" w:sz="0" w:space="0" w:color="auto"/>
                        <w:bottom w:val="none" w:sz="0" w:space="0" w:color="auto"/>
                        <w:right w:val="none" w:sz="0" w:space="0" w:color="auto"/>
                      </w:divBdr>
                      <w:divsChild>
                        <w:div w:id="1195578647">
                          <w:marLeft w:val="0"/>
                          <w:marRight w:val="0"/>
                          <w:marTop w:val="0"/>
                          <w:marBottom w:val="0"/>
                          <w:divBdr>
                            <w:top w:val="none" w:sz="0" w:space="0" w:color="auto"/>
                            <w:left w:val="none" w:sz="0" w:space="0" w:color="auto"/>
                            <w:bottom w:val="none" w:sz="0" w:space="0" w:color="auto"/>
                            <w:right w:val="none" w:sz="0" w:space="0" w:color="auto"/>
                          </w:divBdr>
                          <w:divsChild>
                            <w:div w:id="701904438">
                              <w:marLeft w:val="0"/>
                              <w:marRight w:val="0"/>
                              <w:marTop w:val="225"/>
                              <w:marBottom w:val="30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964580257">
                                      <w:marLeft w:val="0"/>
                                      <w:marRight w:val="0"/>
                                      <w:marTop w:val="0"/>
                                      <w:marBottom w:val="0"/>
                                      <w:divBdr>
                                        <w:top w:val="none" w:sz="0" w:space="0" w:color="auto"/>
                                        <w:left w:val="none" w:sz="0" w:space="0" w:color="auto"/>
                                        <w:bottom w:val="none" w:sz="0" w:space="0" w:color="auto"/>
                                        <w:right w:val="none" w:sz="0" w:space="0" w:color="auto"/>
                                      </w:divBdr>
                                      <w:divsChild>
                                        <w:div w:id="545678458">
                                          <w:marLeft w:val="0"/>
                                          <w:marRight w:val="0"/>
                                          <w:marTop w:val="0"/>
                                          <w:marBottom w:val="0"/>
                                          <w:divBdr>
                                            <w:top w:val="none" w:sz="0" w:space="0" w:color="auto"/>
                                            <w:left w:val="none" w:sz="0" w:space="0" w:color="auto"/>
                                            <w:bottom w:val="none" w:sz="0" w:space="0" w:color="auto"/>
                                            <w:right w:val="none" w:sz="0" w:space="0" w:color="auto"/>
                                          </w:divBdr>
                                        </w:div>
                                        <w:div w:id="2131434315">
                                          <w:marLeft w:val="0"/>
                                          <w:marRight w:val="0"/>
                                          <w:marTop w:val="0"/>
                                          <w:marBottom w:val="0"/>
                                          <w:divBdr>
                                            <w:top w:val="none" w:sz="0" w:space="0" w:color="auto"/>
                                            <w:left w:val="none" w:sz="0" w:space="0" w:color="auto"/>
                                            <w:bottom w:val="none" w:sz="0" w:space="0" w:color="auto"/>
                                            <w:right w:val="none" w:sz="0" w:space="0" w:color="auto"/>
                                          </w:divBdr>
                                        </w:div>
                                      </w:divsChild>
                                    </w:div>
                                    <w:div w:id="1762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802">
                      <w:marLeft w:val="0"/>
                      <w:marRight w:val="0"/>
                      <w:marTop w:val="0"/>
                      <w:marBottom w:val="0"/>
                      <w:divBdr>
                        <w:top w:val="none" w:sz="0" w:space="0" w:color="auto"/>
                        <w:left w:val="none" w:sz="0" w:space="0" w:color="auto"/>
                        <w:bottom w:val="none" w:sz="0" w:space="0" w:color="auto"/>
                        <w:right w:val="none" w:sz="0" w:space="0" w:color="auto"/>
                      </w:divBdr>
                    </w:div>
                    <w:div w:id="1309019613">
                      <w:marLeft w:val="0"/>
                      <w:marRight w:val="0"/>
                      <w:marTop w:val="0"/>
                      <w:marBottom w:val="0"/>
                      <w:divBdr>
                        <w:top w:val="none" w:sz="0" w:space="0" w:color="auto"/>
                        <w:left w:val="none" w:sz="0" w:space="0" w:color="auto"/>
                        <w:bottom w:val="none" w:sz="0" w:space="0" w:color="auto"/>
                        <w:right w:val="none" w:sz="0" w:space="0" w:color="auto"/>
                      </w:divBdr>
                    </w:div>
                    <w:div w:id="1374425485">
                      <w:marLeft w:val="0"/>
                      <w:marRight w:val="0"/>
                      <w:marTop w:val="0"/>
                      <w:marBottom w:val="0"/>
                      <w:divBdr>
                        <w:top w:val="none" w:sz="0" w:space="0" w:color="auto"/>
                        <w:left w:val="none" w:sz="0" w:space="0" w:color="auto"/>
                        <w:bottom w:val="none" w:sz="0" w:space="0" w:color="auto"/>
                        <w:right w:val="none" w:sz="0" w:space="0" w:color="auto"/>
                      </w:divBdr>
                    </w:div>
                    <w:div w:id="1557468746">
                      <w:marLeft w:val="0"/>
                      <w:marRight w:val="0"/>
                      <w:marTop w:val="0"/>
                      <w:marBottom w:val="0"/>
                      <w:divBdr>
                        <w:top w:val="none" w:sz="0" w:space="0" w:color="auto"/>
                        <w:left w:val="none" w:sz="0" w:space="0" w:color="auto"/>
                        <w:bottom w:val="none" w:sz="0" w:space="0" w:color="auto"/>
                        <w:right w:val="none" w:sz="0" w:space="0" w:color="auto"/>
                      </w:divBdr>
                    </w:div>
                    <w:div w:id="2023823041">
                      <w:marLeft w:val="0"/>
                      <w:marRight w:val="0"/>
                      <w:marTop w:val="0"/>
                      <w:marBottom w:val="0"/>
                      <w:divBdr>
                        <w:top w:val="none" w:sz="0" w:space="0" w:color="auto"/>
                        <w:left w:val="none" w:sz="0" w:space="0" w:color="auto"/>
                        <w:bottom w:val="none" w:sz="0" w:space="0" w:color="auto"/>
                        <w:right w:val="none" w:sz="0" w:space="0" w:color="auto"/>
                      </w:divBdr>
                      <w:divsChild>
                        <w:div w:id="422267679">
                          <w:marLeft w:val="0"/>
                          <w:marRight w:val="0"/>
                          <w:marTop w:val="0"/>
                          <w:marBottom w:val="0"/>
                          <w:divBdr>
                            <w:top w:val="none" w:sz="0" w:space="0" w:color="auto"/>
                            <w:left w:val="none" w:sz="0" w:space="0" w:color="auto"/>
                            <w:bottom w:val="none" w:sz="0" w:space="0" w:color="auto"/>
                            <w:right w:val="none" w:sz="0" w:space="0" w:color="auto"/>
                          </w:divBdr>
                        </w:div>
                      </w:divsChild>
                    </w:div>
                    <w:div w:id="2030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7155">
      <w:bodyDiv w:val="1"/>
      <w:marLeft w:val="0"/>
      <w:marRight w:val="0"/>
      <w:marTop w:val="0"/>
      <w:marBottom w:val="0"/>
      <w:divBdr>
        <w:top w:val="none" w:sz="0" w:space="0" w:color="auto"/>
        <w:left w:val="none" w:sz="0" w:space="0" w:color="auto"/>
        <w:bottom w:val="none" w:sz="0" w:space="0" w:color="auto"/>
        <w:right w:val="none" w:sz="0" w:space="0" w:color="auto"/>
      </w:divBdr>
      <w:divsChild>
        <w:div w:id="1870945604">
          <w:marLeft w:val="0"/>
          <w:marRight w:val="0"/>
          <w:marTop w:val="100"/>
          <w:marBottom w:val="100"/>
          <w:divBdr>
            <w:top w:val="dashed" w:sz="6" w:space="0" w:color="A8A8A8"/>
            <w:left w:val="none" w:sz="0" w:space="0" w:color="auto"/>
            <w:bottom w:val="none" w:sz="0" w:space="0" w:color="auto"/>
            <w:right w:val="none" w:sz="0" w:space="0" w:color="auto"/>
          </w:divBdr>
          <w:divsChild>
            <w:div w:id="1974406928">
              <w:marLeft w:val="0"/>
              <w:marRight w:val="0"/>
              <w:marTop w:val="750"/>
              <w:marBottom w:val="750"/>
              <w:divBdr>
                <w:top w:val="none" w:sz="0" w:space="0" w:color="auto"/>
                <w:left w:val="none" w:sz="0" w:space="0" w:color="auto"/>
                <w:bottom w:val="none" w:sz="0" w:space="0" w:color="auto"/>
                <w:right w:val="none" w:sz="0" w:space="0" w:color="auto"/>
              </w:divBdr>
              <w:divsChild>
                <w:div w:id="1078552546">
                  <w:marLeft w:val="0"/>
                  <w:marRight w:val="0"/>
                  <w:marTop w:val="0"/>
                  <w:marBottom w:val="0"/>
                  <w:divBdr>
                    <w:top w:val="none" w:sz="0" w:space="0" w:color="auto"/>
                    <w:left w:val="none" w:sz="0" w:space="0" w:color="auto"/>
                    <w:bottom w:val="none" w:sz="0" w:space="0" w:color="auto"/>
                    <w:right w:val="none" w:sz="0" w:space="0" w:color="auto"/>
                  </w:divBdr>
                  <w:divsChild>
                    <w:div w:id="341128210">
                      <w:marLeft w:val="0"/>
                      <w:marRight w:val="0"/>
                      <w:marTop w:val="0"/>
                      <w:marBottom w:val="0"/>
                      <w:divBdr>
                        <w:top w:val="none" w:sz="0" w:space="0" w:color="auto"/>
                        <w:left w:val="none" w:sz="0" w:space="0" w:color="auto"/>
                        <w:bottom w:val="none" w:sz="0" w:space="0" w:color="auto"/>
                        <w:right w:val="none" w:sz="0" w:space="0" w:color="auto"/>
                      </w:divBdr>
                      <w:divsChild>
                        <w:div w:id="7442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3888">
          <w:marLeft w:val="0"/>
          <w:marRight w:val="0"/>
          <w:marTop w:val="100"/>
          <w:marBottom w:val="100"/>
          <w:divBdr>
            <w:top w:val="dashed" w:sz="6" w:space="0" w:color="A8A8A8"/>
            <w:left w:val="none" w:sz="0" w:space="0" w:color="auto"/>
            <w:bottom w:val="none" w:sz="0" w:space="0" w:color="auto"/>
            <w:right w:val="none" w:sz="0" w:space="0" w:color="auto"/>
          </w:divBdr>
          <w:divsChild>
            <w:div w:id="1973902669">
              <w:marLeft w:val="0"/>
              <w:marRight w:val="0"/>
              <w:marTop w:val="750"/>
              <w:marBottom w:val="750"/>
              <w:divBdr>
                <w:top w:val="none" w:sz="0" w:space="0" w:color="auto"/>
                <w:left w:val="none" w:sz="0" w:space="0" w:color="auto"/>
                <w:bottom w:val="none" w:sz="0" w:space="0" w:color="auto"/>
                <w:right w:val="none" w:sz="0" w:space="0" w:color="auto"/>
              </w:divBdr>
              <w:divsChild>
                <w:div w:id="1864247629">
                  <w:marLeft w:val="0"/>
                  <w:marRight w:val="0"/>
                  <w:marTop w:val="0"/>
                  <w:marBottom w:val="0"/>
                  <w:divBdr>
                    <w:top w:val="none" w:sz="0" w:space="0" w:color="auto"/>
                    <w:left w:val="none" w:sz="0" w:space="0" w:color="auto"/>
                    <w:bottom w:val="none" w:sz="0" w:space="0" w:color="auto"/>
                    <w:right w:val="none" w:sz="0" w:space="0" w:color="auto"/>
                  </w:divBdr>
                  <w:divsChild>
                    <w:div w:id="829564223">
                      <w:marLeft w:val="0"/>
                      <w:marRight w:val="0"/>
                      <w:marTop w:val="0"/>
                      <w:marBottom w:val="0"/>
                      <w:divBdr>
                        <w:top w:val="none" w:sz="0" w:space="0" w:color="auto"/>
                        <w:left w:val="none" w:sz="0" w:space="0" w:color="auto"/>
                        <w:bottom w:val="none" w:sz="0" w:space="0" w:color="auto"/>
                        <w:right w:val="none" w:sz="0" w:space="0" w:color="auto"/>
                      </w:divBdr>
                      <w:divsChild>
                        <w:div w:id="7530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Box%20Sync\Projects\SMU\Template\SMU_ancillary_material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250039E079341BF265BD92870FBB6" ma:contentTypeVersion="3" ma:contentTypeDescription="Create a new document." ma:contentTypeScope="" ma:versionID="c04697dc3a94220b3688ecbd7ead73f5">
  <xsd:schema xmlns:xsd="http://www.w3.org/2001/XMLSchema" xmlns:xs="http://www.w3.org/2001/XMLSchema" xmlns:p="http://schemas.microsoft.com/office/2006/metadata/properties" xmlns:ns2="d1defbd9-fdd7-4111-86e6-45d9222a7e0e" targetNamespace="http://schemas.microsoft.com/office/2006/metadata/properties" ma:root="true" ma:fieldsID="6c741a7f5d91a3be76a8a6142bd865a1" ns2:_="">
    <xsd:import namespace="d1defbd9-fdd7-4111-86e6-45d9222a7e0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efbd9-fdd7-4111-86e6-45d9222a7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9B4B8-3E99-458A-8773-AD95F49F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efbd9-fdd7-4111-86e6-45d9222a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2BC89-DE7D-4734-846D-F3193454D392}">
  <ds:schemaRefs>
    <ds:schemaRef ds:uri="http://schemas.microsoft.com/sharepoint/v3/contenttype/forms"/>
  </ds:schemaRefs>
</ds:datastoreItem>
</file>

<file path=customXml/itemProps3.xml><?xml version="1.0" encoding="utf-8"?>
<ds:datastoreItem xmlns:ds="http://schemas.openxmlformats.org/officeDocument/2006/customXml" ds:itemID="{C8EE1236-508F-44E6-8527-6FF87120E41D}">
  <ds:schemaRefs>
    <ds:schemaRef ds:uri="http://schemas.microsoft.com/sharepoint/events"/>
  </ds:schemaRefs>
</ds:datastoreItem>
</file>

<file path=customXml/itemProps4.xml><?xml version="1.0" encoding="utf-8"?>
<ds:datastoreItem xmlns:ds="http://schemas.openxmlformats.org/officeDocument/2006/customXml" ds:itemID="{3110F7B3-D9E0-4A35-801E-2A32192BC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SMU_ancillary_material_template</Template>
  <TotalTime>0</TotalTime>
  <Pages>3</Pages>
  <Words>383</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PSY321 – Group Process Essay – Basic Group Concepts: The Impact of Members Personalities within the Group</vt:lpstr>
      <vt:lpstr>Quick Clinical Notes: Lower Respiratory Conditions</vt:lpstr>
    </vt:vector>
  </TitlesOfParts>
  <Company>PECO Energy Co.</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PSY321 – Group Process Essay – Basic Group Concepts: The Impact of Members Personalities within the Group</dc:title>
  <dc:creator>TEST</dc:creator>
  <cp:lastModifiedBy>Moonsamy, Noelene</cp:lastModifiedBy>
  <cp:revision>2</cp:revision>
  <cp:lastPrinted>2013-01-30T21:46:00Z</cp:lastPrinted>
  <dcterms:created xsi:type="dcterms:W3CDTF">2021-08-17T01:57:00Z</dcterms:created>
  <dcterms:modified xsi:type="dcterms:W3CDTF">2021-08-17T01:57:00Z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0x010100D9E250039E079341BF265BD92870FBB6</vt:lpwstr>
  </property>
  <property fmtid="{D5CDD505-2E9C-101B-9397-08002B2CF9AE}" pid="3" name="_dlc_DocIdItemGuid">
    <vt:lpwstr>c1dc9fd7-6bc8-405e-88f8-f4f7af6f8f6c</vt:lpwstr>
  </property>
  <property fmtid="{D5CDD505-2E9C-101B-9397-08002B2CF9AE}" pid="4" name="_dlc_DocId">
    <vt:lpwstr>FS4YMCW43TKZ-11-1849</vt:lpwstr>
  </property>
  <property fmtid="{D5CDD505-2E9C-101B-9397-08002B2CF9AE}" pid="5" name="_dlc_DocIdUrl">
    <vt:lpwstr>https://teamapu.sharepoint.com/academics/_layouts/15/DocIdRedir.aspx?ID=FS4YMCW43TKZ-11-1849, FS4YMCW43TKZ-11-1849</vt:lpwstr>
  </property>
</Properties>
</file>